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6AF5B" w14:textId="77777777" w:rsidR="00C22C28" w:rsidRDefault="00C22C28" w:rsidP="00C22C28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8E023D" wp14:editId="2DF8BDFF">
            <wp:simplePos x="0" y="0"/>
            <wp:positionH relativeFrom="column">
              <wp:posOffset>1847850</wp:posOffset>
            </wp:positionH>
            <wp:positionV relativeFrom="paragraph">
              <wp:posOffset>-419100</wp:posOffset>
            </wp:positionV>
            <wp:extent cx="2400300" cy="914400"/>
            <wp:effectExtent l="0" t="0" r="0" b="0"/>
            <wp:wrapNone/>
            <wp:docPr id="9" name="Bilde 9" descr="Vinsan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9" descr="Vinsand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6981FD9D" w14:textId="77777777" w:rsidR="00C22C28" w:rsidRDefault="00C22C28" w:rsidP="00C22C28">
      <w:r>
        <w:t xml:space="preserve"> </w:t>
      </w:r>
    </w:p>
    <w:p w14:paraId="3AEB5BC8" w14:textId="77777777" w:rsidR="00C22C28" w:rsidRDefault="00C22C28" w:rsidP="00C22C28"/>
    <w:p w14:paraId="722CE923" w14:textId="77777777" w:rsidR="00C22C28" w:rsidRDefault="00C22C28" w:rsidP="00C22C28"/>
    <w:p w14:paraId="3FF8C99E" w14:textId="77777777" w:rsidR="00C22C28" w:rsidRDefault="00C22C28" w:rsidP="00C22C28"/>
    <w:p w14:paraId="465B8D70" w14:textId="77777777" w:rsidR="00C22C28" w:rsidRDefault="00C22C28" w:rsidP="00C22C28"/>
    <w:p w14:paraId="414DCFC3" w14:textId="77777777" w:rsidR="00C22C28" w:rsidRPr="008B64AB" w:rsidRDefault="00C22C28" w:rsidP="00C22C28">
      <w:pPr>
        <w:jc w:val="center"/>
        <w:rPr>
          <w:b/>
          <w:sz w:val="52"/>
          <w:szCs w:val="52"/>
        </w:rPr>
      </w:pPr>
      <w:r w:rsidRPr="008B64AB">
        <w:rPr>
          <w:b/>
          <w:sz w:val="52"/>
          <w:szCs w:val="52"/>
        </w:rPr>
        <w:t>PRISINFORMASJON</w:t>
      </w:r>
    </w:p>
    <w:p w14:paraId="61285004" w14:textId="77777777" w:rsidR="00C22C28" w:rsidRPr="008B64AB" w:rsidRDefault="00C22C28" w:rsidP="00C22C28">
      <w:pPr>
        <w:jc w:val="center"/>
        <w:rPr>
          <w:b/>
          <w:sz w:val="52"/>
          <w:szCs w:val="52"/>
        </w:rPr>
      </w:pPr>
    </w:p>
    <w:p w14:paraId="6292A409" w14:textId="77777777" w:rsidR="00C22C28" w:rsidRPr="008B64AB" w:rsidRDefault="00C22C28" w:rsidP="00C22C28">
      <w:pPr>
        <w:jc w:val="center"/>
        <w:rPr>
          <w:b/>
          <w:sz w:val="52"/>
          <w:szCs w:val="52"/>
        </w:rPr>
      </w:pPr>
    </w:p>
    <w:p w14:paraId="2EABCD67" w14:textId="77777777" w:rsidR="00C22C28" w:rsidRPr="008B64AB" w:rsidRDefault="00C22C28" w:rsidP="00C22C28">
      <w:pPr>
        <w:jc w:val="center"/>
      </w:pPr>
    </w:p>
    <w:p w14:paraId="0FF3C3FC" w14:textId="77777777" w:rsidR="00C22C28" w:rsidRPr="008B64AB" w:rsidRDefault="00C22C28" w:rsidP="00C22C28">
      <w:pPr>
        <w:numPr>
          <w:ilvl w:val="0"/>
          <w:numId w:val="1"/>
        </w:numPr>
        <w:jc w:val="center"/>
        <w:rPr>
          <w:sz w:val="36"/>
          <w:szCs w:val="36"/>
        </w:rPr>
      </w:pPr>
      <w:r w:rsidRPr="008B64AB">
        <w:rPr>
          <w:sz w:val="36"/>
          <w:szCs w:val="36"/>
        </w:rPr>
        <w:t>Generell informasjon om prisar</w:t>
      </w:r>
    </w:p>
    <w:p w14:paraId="15B24CAD" w14:textId="77777777" w:rsidR="00C22C28" w:rsidRPr="008B64AB" w:rsidRDefault="00C22C28" w:rsidP="00C22C28">
      <w:pPr>
        <w:rPr>
          <w:sz w:val="36"/>
          <w:szCs w:val="36"/>
        </w:rPr>
      </w:pPr>
    </w:p>
    <w:p w14:paraId="7434502D" w14:textId="77777777" w:rsidR="00C22C28" w:rsidRPr="008B64AB" w:rsidRDefault="00C22C28" w:rsidP="00C22C28">
      <w:pPr>
        <w:numPr>
          <w:ilvl w:val="0"/>
          <w:numId w:val="1"/>
        </w:numPr>
        <w:jc w:val="center"/>
        <w:rPr>
          <w:sz w:val="36"/>
          <w:szCs w:val="36"/>
        </w:rPr>
      </w:pPr>
      <w:r w:rsidRPr="008B64AB">
        <w:rPr>
          <w:sz w:val="36"/>
          <w:szCs w:val="36"/>
        </w:rPr>
        <w:t>Priseksempel</w:t>
      </w:r>
    </w:p>
    <w:p w14:paraId="15F4CB8E" w14:textId="77777777" w:rsidR="00C22C28" w:rsidRPr="008B64AB" w:rsidRDefault="00C22C28" w:rsidP="00C22C28">
      <w:pPr>
        <w:ind w:left="360"/>
        <w:rPr>
          <w:sz w:val="36"/>
          <w:szCs w:val="36"/>
        </w:rPr>
      </w:pPr>
    </w:p>
    <w:p w14:paraId="6B31CE24" w14:textId="77777777" w:rsidR="00C22C28" w:rsidRPr="008B64AB" w:rsidRDefault="00C22C28" w:rsidP="00C22C28">
      <w:pPr>
        <w:numPr>
          <w:ilvl w:val="0"/>
          <w:numId w:val="1"/>
        </w:numPr>
        <w:jc w:val="center"/>
        <w:rPr>
          <w:sz w:val="36"/>
          <w:szCs w:val="36"/>
        </w:rPr>
      </w:pPr>
      <w:r w:rsidRPr="008B64AB">
        <w:rPr>
          <w:sz w:val="36"/>
          <w:szCs w:val="36"/>
        </w:rPr>
        <w:t>Prislister</w:t>
      </w:r>
    </w:p>
    <w:p w14:paraId="70BE26D3" w14:textId="77777777" w:rsidR="00C22C28" w:rsidRPr="008B64AB" w:rsidRDefault="00C22C28" w:rsidP="00C22C28">
      <w:pPr>
        <w:jc w:val="center"/>
        <w:rPr>
          <w:sz w:val="36"/>
          <w:szCs w:val="36"/>
        </w:rPr>
      </w:pPr>
    </w:p>
    <w:p w14:paraId="49E44E49" w14:textId="77777777" w:rsidR="00C22C28" w:rsidRPr="008B64AB" w:rsidRDefault="00C22C28" w:rsidP="00C22C28">
      <w:pPr>
        <w:numPr>
          <w:ilvl w:val="0"/>
          <w:numId w:val="1"/>
        </w:numPr>
        <w:jc w:val="center"/>
        <w:rPr>
          <w:sz w:val="36"/>
          <w:szCs w:val="36"/>
        </w:rPr>
      </w:pPr>
      <w:r w:rsidRPr="008B64AB">
        <w:rPr>
          <w:sz w:val="36"/>
          <w:szCs w:val="36"/>
        </w:rPr>
        <w:t xml:space="preserve">Informasjon om behovsprøvd gravferdsstønad </w:t>
      </w:r>
    </w:p>
    <w:p w14:paraId="569C1412" w14:textId="77777777" w:rsidR="00C22C28" w:rsidRPr="008B64AB" w:rsidRDefault="00C22C28" w:rsidP="00C22C28">
      <w:pPr>
        <w:pStyle w:val="Listeavsnitt"/>
        <w:rPr>
          <w:sz w:val="36"/>
          <w:szCs w:val="36"/>
        </w:rPr>
      </w:pPr>
    </w:p>
    <w:p w14:paraId="3CBAD04E" w14:textId="77777777" w:rsidR="00C22C28" w:rsidRPr="008B64AB" w:rsidRDefault="00C22C28" w:rsidP="00C22C28">
      <w:pPr>
        <w:ind w:left="720"/>
        <w:jc w:val="center"/>
        <w:rPr>
          <w:sz w:val="36"/>
          <w:szCs w:val="36"/>
        </w:rPr>
      </w:pPr>
      <w:r w:rsidRPr="008B64AB">
        <w:rPr>
          <w:sz w:val="36"/>
          <w:szCs w:val="36"/>
        </w:rPr>
        <w:t>og transportrefusjon.</w:t>
      </w:r>
    </w:p>
    <w:p w14:paraId="65D60B0A" w14:textId="77777777" w:rsidR="00C22C28" w:rsidRPr="008B64AB" w:rsidRDefault="00C22C28" w:rsidP="00C22C28">
      <w:pPr>
        <w:ind w:left="360"/>
        <w:rPr>
          <w:sz w:val="36"/>
          <w:szCs w:val="36"/>
        </w:rPr>
      </w:pPr>
    </w:p>
    <w:p w14:paraId="5F725C24" w14:textId="77777777" w:rsidR="00C22C28" w:rsidRPr="008B64AB" w:rsidRDefault="00C22C28" w:rsidP="00C22C28">
      <w:pPr>
        <w:jc w:val="center"/>
      </w:pPr>
    </w:p>
    <w:p w14:paraId="4145C54B" w14:textId="74B05233" w:rsidR="00C22C28" w:rsidRPr="008B64AB" w:rsidRDefault="00C22C28" w:rsidP="00C22C28">
      <w:pPr>
        <w:jc w:val="center"/>
        <w:rPr>
          <w:sz w:val="44"/>
          <w:szCs w:val="44"/>
        </w:rPr>
      </w:pPr>
      <w:r w:rsidRPr="008B64AB">
        <w:rPr>
          <w:sz w:val="44"/>
          <w:szCs w:val="44"/>
        </w:rPr>
        <w:t>202</w:t>
      </w:r>
      <w:r w:rsidR="000F1783" w:rsidRPr="008B64AB">
        <w:rPr>
          <w:sz w:val="44"/>
          <w:szCs w:val="44"/>
        </w:rPr>
        <w:t>5</w:t>
      </w:r>
    </w:p>
    <w:p w14:paraId="2CAE9D86" w14:textId="77777777" w:rsidR="00C22C28" w:rsidRPr="008B64AB" w:rsidRDefault="00C22C28" w:rsidP="00C22C28">
      <w:pPr>
        <w:jc w:val="center"/>
      </w:pPr>
    </w:p>
    <w:p w14:paraId="41DDD7E6" w14:textId="77777777" w:rsidR="00C22C28" w:rsidRPr="008B64AB" w:rsidRDefault="00C22C28" w:rsidP="00C22C28">
      <w:pPr>
        <w:jc w:val="center"/>
      </w:pPr>
    </w:p>
    <w:p w14:paraId="76B07190" w14:textId="77777777" w:rsidR="00C22C28" w:rsidRPr="008B64AB" w:rsidRDefault="00C22C28" w:rsidP="00C22C28">
      <w:pPr>
        <w:jc w:val="center"/>
      </w:pPr>
      <w:r w:rsidRPr="008B64AB">
        <w:t>I henhald til forskrift om prisopplysning for gravferdstenester.</w:t>
      </w:r>
    </w:p>
    <w:p w14:paraId="6A018770" w14:textId="77777777" w:rsidR="00C22C28" w:rsidRPr="008B64AB" w:rsidRDefault="00C22C28" w:rsidP="00C22C28">
      <w:pPr>
        <w:jc w:val="center"/>
      </w:pPr>
    </w:p>
    <w:p w14:paraId="57B5C3B4" w14:textId="77777777" w:rsidR="00C22C28" w:rsidRPr="000F1783" w:rsidRDefault="00C22C28" w:rsidP="00C22C28">
      <w:pPr>
        <w:rPr>
          <w:color w:val="FF0000"/>
        </w:rPr>
      </w:pPr>
    </w:p>
    <w:p w14:paraId="7321BF6E" w14:textId="77777777" w:rsidR="00C22C28" w:rsidRPr="000F1783" w:rsidRDefault="00C22C28" w:rsidP="00C22C28">
      <w:pPr>
        <w:rPr>
          <w:color w:val="FF0000"/>
        </w:rPr>
      </w:pPr>
    </w:p>
    <w:p w14:paraId="70B9E681" w14:textId="77777777" w:rsidR="00C22C28" w:rsidRPr="000F1783" w:rsidRDefault="00C22C28" w:rsidP="00C22C28">
      <w:pPr>
        <w:rPr>
          <w:color w:val="FF0000"/>
        </w:rPr>
      </w:pPr>
    </w:p>
    <w:p w14:paraId="26CCD355" w14:textId="77777777" w:rsidR="00C22C28" w:rsidRPr="00C95518" w:rsidRDefault="00C22C28" w:rsidP="00C22C28"/>
    <w:p w14:paraId="1AD43015" w14:textId="77777777" w:rsidR="00C22C28" w:rsidRPr="00C95518" w:rsidRDefault="00C22C28" w:rsidP="00C22C28"/>
    <w:p w14:paraId="5945650D" w14:textId="77777777" w:rsidR="00C22C28" w:rsidRPr="00C95518" w:rsidRDefault="00C22C28" w:rsidP="00C22C28"/>
    <w:p w14:paraId="5642923E" w14:textId="77777777" w:rsidR="00C22C28" w:rsidRPr="00C95518" w:rsidRDefault="00C22C28" w:rsidP="00C22C28">
      <w:pPr>
        <w:jc w:val="center"/>
      </w:pPr>
      <w:r w:rsidRPr="00C95518">
        <w:rPr>
          <w:noProof/>
        </w:rPr>
        <w:drawing>
          <wp:inline distT="0" distB="0" distL="0" distR="0" wp14:anchorId="3A9D9F54" wp14:editId="4BF61C20">
            <wp:extent cx="2495550" cy="723900"/>
            <wp:effectExtent l="0" t="0" r="0" b="0"/>
            <wp:docPr id="1" name="Bilde 1" descr="Virke_Gravferd_RGB_skisse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Virke_Gravferd_RGB_skisse_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2B4A" w14:textId="77777777" w:rsidR="00C22C28" w:rsidRPr="00C95518" w:rsidRDefault="00C22C28" w:rsidP="00C22C28">
      <w:pPr>
        <w:jc w:val="right"/>
      </w:pPr>
    </w:p>
    <w:p w14:paraId="09169CC3" w14:textId="77777777" w:rsidR="00C22C28" w:rsidRPr="00C95518" w:rsidRDefault="00C22C28" w:rsidP="00C22C28"/>
    <w:p w14:paraId="4388A760" w14:textId="77777777" w:rsidR="00C22C28" w:rsidRPr="00C95518" w:rsidRDefault="00C22C28" w:rsidP="00C22C28"/>
    <w:p w14:paraId="6C89F31A" w14:textId="77777777" w:rsidR="00C22C28" w:rsidRPr="00C95518" w:rsidRDefault="00C22C28" w:rsidP="00C22C28"/>
    <w:p w14:paraId="03401580" w14:textId="77777777" w:rsidR="00C22C28" w:rsidRPr="00C95518" w:rsidRDefault="00C22C28" w:rsidP="00C22C28">
      <w:pPr>
        <w:rPr>
          <w:b/>
          <w:bCs/>
        </w:rPr>
      </w:pPr>
      <w:r w:rsidRPr="00C95518">
        <w:rPr>
          <w:b/>
          <w:bCs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BA1E3D2" wp14:editId="0824089F">
            <wp:simplePos x="0" y="0"/>
            <wp:positionH relativeFrom="column">
              <wp:posOffset>4991100</wp:posOffset>
            </wp:positionH>
            <wp:positionV relativeFrom="paragraph">
              <wp:posOffset>-448310</wp:posOffset>
            </wp:positionV>
            <wp:extent cx="1567180" cy="596900"/>
            <wp:effectExtent l="0" t="0" r="0" b="0"/>
            <wp:wrapNone/>
            <wp:docPr id="8" name="Bilde 8" descr="Vinsan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 descr="Vinsand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518">
        <w:rPr>
          <w:b/>
          <w:bCs/>
          <w:sz w:val="36"/>
          <w:szCs w:val="36"/>
        </w:rPr>
        <w:t xml:space="preserve">Generell informasjon om prisar: </w:t>
      </w:r>
    </w:p>
    <w:p w14:paraId="4C857616" w14:textId="77777777" w:rsidR="00C22C28" w:rsidRPr="00C95518" w:rsidRDefault="00C22C28" w:rsidP="00C22C28"/>
    <w:p w14:paraId="371018BD" w14:textId="77777777" w:rsidR="00C22C28" w:rsidRPr="008B64AB" w:rsidRDefault="00C22C28" w:rsidP="00C22C28">
      <w:pPr>
        <w:rPr>
          <w:sz w:val="32"/>
          <w:szCs w:val="32"/>
        </w:rPr>
      </w:pPr>
      <w:r w:rsidRPr="008B64AB">
        <w:rPr>
          <w:sz w:val="32"/>
          <w:szCs w:val="32"/>
        </w:rPr>
        <w:t>Ei gravferd består av ulike varer og tenester.</w:t>
      </w:r>
    </w:p>
    <w:p w14:paraId="7F91E6F8" w14:textId="77777777" w:rsidR="00C22C28" w:rsidRPr="008B64AB" w:rsidRDefault="00C22C28" w:rsidP="00C22C28">
      <w:pPr>
        <w:rPr>
          <w:sz w:val="32"/>
          <w:szCs w:val="32"/>
        </w:rPr>
      </w:pPr>
    </w:p>
    <w:p w14:paraId="1B56AFE8" w14:textId="77777777" w:rsidR="00C22C28" w:rsidRPr="008B64AB" w:rsidRDefault="00C22C28" w:rsidP="00C22C28">
      <w:pPr>
        <w:rPr>
          <w:sz w:val="32"/>
          <w:szCs w:val="32"/>
        </w:rPr>
      </w:pPr>
      <w:r w:rsidRPr="008B64AB">
        <w:rPr>
          <w:sz w:val="32"/>
          <w:szCs w:val="32"/>
        </w:rPr>
        <w:t>Vedlagt vil du finna priseksempel og prislister over våre varer og tenester.</w:t>
      </w:r>
    </w:p>
    <w:p w14:paraId="67A71BD7" w14:textId="77777777" w:rsidR="00C22C28" w:rsidRPr="008B64AB" w:rsidRDefault="00C22C28" w:rsidP="00C22C28">
      <w:pPr>
        <w:rPr>
          <w:sz w:val="32"/>
          <w:szCs w:val="32"/>
        </w:rPr>
      </w:pPr>
    </w:p>
    <w:p w14:paraId="10E3E8AA" w14:textId="77777777" w:rsidR="00C22C28" w:rsidRPr="008B64AB" w:rsidRDefault="00C22C28" w:rsidP="00C22C28">
      <w:pPr>
        <w:rPr>
          <w:sz w:val="32"/>
          <w:szCs w:val="32"/>
          <w:lang w:val="nn-NO"/>
        </w:rPr>
      </w:pPr>
      <w:r w:rsidRPr="008B64AB">
        <w:rPr>
          <w:sz w:val="32"/>
          <w:szCs w:val="32"/>
          <w:lang w:val="nn-NO"/>
        </w:rPr>
        <w:t>Her kan ein få eit riktig og komplett innblikk i kostnadene rundt ei gravferd.</w:t>
      </w:r>
    </w:p>
    <w:p w14:paraId="12618845" w14:textId="77777777" w:rsidR="00C22C28" w:rsidRPr="008B64AB" w:rsidRDefault="00C22C28" w:rsidP="00C22C28">
      <w:pPr>
        <w:rPr>
          <w:sz w:val="32"/>
          <w:szCs w:val="32"/>
          <w:lang w:val="nn-NO"/>
        </w:rPr>
      </w:pPr>
    </w:p>
    <w:p w14:paraId="42B56F9F" w14:textId="77777777" w:rsidR="00C22C28" w:rsidRPr="008B64AB" w:rsidRDefault="00C22C28" w:rsidP="00C22C28">
      <w:pPr>
        <w:rPr>
          <w:b/>
          <w:bCs/>
          <w:sz w:val="36"/>
          <w:szCs w:val="36"/>
          <w:lang w:val="nn-NO"/>
        </w:rPr>
      </w:pPr>
      <w:r w:rsidRPr="008B64AB">
        <w:rPr>
          <w:b/>
          <w:bCs/>
          <w:sz w:val="36"/>
          <w:szCs w:val="36"/>
          <w:lang w:val="nn-NO"/>
        </w:rPr>
        <w:t>Nokre moment:</w:t>
      </w:r>
    </w:p>
    <w:p w14:paraId="4587F536" w14:textId="77777777" w:rsidR="00C22C28" w:rsidRPr="008B64AB" w:rsidRDefault="00C22C28" w:rsidP="00C22C28">
      <w:pPr>
        <w:rPr>
          <w:sz w:val="32"/>
          <w:szCs w:val="32"/>
          <w:lang w:val="nn-NO"/>
        </w:rPr>
      </w:pPr>
    </w:p>
    <w:p w14:paraId="0BD6F947" w14:textId="77777777" w:rsidR="00C22C28" w:rsidRPr="008B64AB" w:rsidRDefault="00C22C28" w:rsidP="00C22C28">
      <w:pPr>
        <w:rPr>
          <w:sz w:val="32"/>
          <w:szCs w:val="32"/>
          <w:lang w:val="nn-NO"/>
        </w:rPr>
      </w:pPr>
      <w:r w:rsidRPr="008B64AB">
        <w:rPr>
          <w:sz w:val="32"/>
          <w:szCs w:val="32"/>
          <w:lang w:val="nn-NO"/>
        </w:rPr>
        <w:t>Kvelds- og helgetillegg:</w:t>
      </w:r>
    </w:p>
    <w:p w14:paraId="5125D868" w14:textId="77777777" w:rsidR="00C22C28" w:rsidRPr="008B64AB" w:rsidRDefault="00C22C28" w:rsidP="00C22C28">
      <w:pPr>
        <w:rPr>
          <w:sz w:val="32"/>
          <w:szCs w:val="32"/>
          <w:lang w:val="nn-NO"/>
        </w:rPr>
      </w:pPr>
    </w:p>
    <w:p w14:paraId="33EBEFCA" w14:textId="77777777" w:rsidR="00C22C28" w:rsidRPr="008B64AB" w:rsidRDefault="00C22C28" w:rsidP="00C22C28">
      <w:pPr>
        <w:rPr>
          <w:lang w:val="nn-NO"/>
        </w:rPr>
      </w:pPr>
      <w:r w:rsidRPr="008B64AB">
        <w:rPr>
          <w:lang w:val="nn-NO"/>
        </w:rPr>
        <w:t xml:space="preserve">100 % tillegg: </w:t>
      </w:r>
    </w:p>
    <w:p w14:paraId="7D5AE255" w14:textId="77777777" w:rsidR="00C22C28" w:rsidRPr="008B64AB" w:rsidRDefault="00C22C28" w:rsidP="00C22C28">
      <w:pPr>
        <w:rPr>
          <w:lang w:val="nn-NO"/>
        </w:rPr>
      </w:pPr>
      <w:r w:rsidRPr="008B64AB">
        <w:rPr>
          <w:lang w:val="nn-NO"/>
        </w:rPr>
        <w:t>18:00 til 08:00 mandag til fredag, fredag 18:00 til mandag 08:00, heilagdagar.</w:t>
      </w:r>
    </w:p>
    <w:p w14:paraId="22A9E1CC" w14:textId="77777777" w:rsidR="00C22C28" w:rsidRPr="008B64AB" w:rsidRDefault="00C22C28" w:rsidP="00C22C28">
      <w:pPr>
        <w:rPr>
          <w:sz w:val="32"/>
          <w:szCs w:val="32"/>
          <w:lang w:val="nn-NO"/>
        </w:rPr>
      </w:pPr>
    </w:p>
    <w:p w14:paraId="6A481FF4" w14:textId="77777777" w:rsidR="00C22C28" w:rsidRPr="008B64AB" w:rsidRDefault="00C22C28" w:rsidP="00C22C28">
      <w:pPr>
        <w:rPr>
          <w:sz w:val="32"/>
          <w:szCs w:val="32"/>
          <w:lang w:val="nn-NO"/>
        </w:rPr>
      </w:pPr>
      <w:r w:rsidRPr="008B64AB">
        <w:rPr>
          <w:sz w:val="32"/>
          <w:szCs w:val="32"/>
          <w:lang w:val="nn-NO"/>
        </w:rPr>
        <w:t>Satsar for Human Etisk gravferd der avdøde ikkje var medlem:</w:t>
      </w:r>
    </w:p>
    <w:p w14:paraId="6BFED377" w14:textId="77777777" w:rsidR="00C22C28" w:rsidRPr="008B64AB" w:rsidRDefault="00C22C28" w:rsidP="00C22C28">
      <w:pPr>
        <w:rPr>
          <w:sz w:val="22"/>
          <w:szCs w:val="22"/>
          <w:lang w:val="nn-NO" w:eastAsia="en-US"/>
        </w:rPr>
      </w:pPr>
    </w:p>
    <w:p w14:paraId="2A0377CA" w14:textId="77777777" w:rsidR="00C22C28" w:rsidRPr="008B64AB" w:rsidRDefault="00C22C28" w:rsidP="00C22C28">
      <w:pPr>
        <w:rPr>
          <w:lang w:val="nn-NO" w:eastAsia="en-US"/>
        </w:rPr>
      </w:pPr>
      <w:r w:rsidRPr="008B64AB">
        <w:rPr>
          <w:lang w:val="nn-NO" w:eastAsia="en-US"/>
        </w:rPr>
        <w:t>Utlegg gravferdstalar: kr 4500,-</w:t>
      </w:r>
    </w:p>
    <w:p w14:paraId="62174816" w14:textId="77777777" w:rsidR="00C22C28" w:rsidRPr="008B64AB" w:rsidRDefault="00C22C28" w:rsidP="00C22C28">
      <w:pPr>
        <w:rPr>
          <w:sz w:val="32"/>
          <w:szCs w:val="32"/>
          <w:lang w:val="nn-NO"/>
        </w:rPr>
      </w:pPr>
    </w:p>
    <w:p w14:paraId="32356DAD" w14:textId="77777777" w:rsidR="00C22C28" w:rsidRPr="00C95518" w:rsidRDefault="00C22C28" w:rsidP="00C22C28">
      <w:pPr>
        <w:rPr>
          <w:sz w:val="32"/>
          <w:szCs w:val="32"/>
          <w:lang w:val="nn-NO"/>
        </w:rPr>
      </w:pPr>
      <w:r w:rsidRPr="00C95518">
        <w:rPr>
          <w:sz w:val="32"/>
          <w:szCs w:val="32"/>
          <w:lang w:val="nn-NO"/>
        </w:rPr>
        <w:t>Satsar for gravferd der avdøde ikkje var busett i kommunen:</w:t>
      </w:r>
    </w:p>
    <w:p w14:paraId="46BD5F16" w14:textId="77777777" w:rsidR="00C22C28" w:rsidRPr="00C95518" w:rsidRDefault="00C22C28" w:rsidP="00C22C28">
      <w:pPr>
        <w:rPr>
          <w:sz w:val="22"/>
          <w:szCs w:val="22"/>
          <w:lang w:val="nn-NO" w:eastAsia="en-US"/>
        </w:rPr>
      </w:pPr>
    </w:p>
    <w:p w14:paraId="69F5B5A4" w14:textId="2B752A2B" w:rsidR="00C22C28" w:rsidRPr="008B64AB" w:rsidRDefault="00C22C28" w:rsidP="00C22C28">
      <w:pPr>
        <w:rPr>
          <w:lang w:val="nn-NO" w:eastAsia="en-US"/>
        </w:rPr>
      </w:pPr>
      <w:r w:rsidRPr="008B64AB">
        <w:rPr>
          <w:lang w:val="nn-NO" w:eastAsia="en-US"/>
        </w:rPr>
        <w:t xml:space="preserve">Gravferd for utanbygdsbuande inkl kyrketenar og musikar (eks. prest): kr </w:t>
      </w:r>
      <w:r w:rsidR="006F1FCE" w:rsidRPr="008B64AB">
        <w:rPr>
          <w:lang w:val="nn-NO" w:eastAsia="en-US"/>
        </w:rPr>
        <w:t>525</w:t>
      </w:r>
      <w:r w:rsidRPr="008B64AB">
        <w:rPr>
          <w:lang w:val="nn-NO" w:eastAsia="en-US"/>
        </w:rPr>
        <w:t>0,-</w:t>
      </w:r>
    </w:p>
    <w:p w14:paraId="12464EF0" w14:textId="325099D1" w:rsidR="00C22C28" w:rsidRPr="008B64AB" w:rsidRDefault="00C22C28" w:rsidP="00C22C28">
      <w:pPr>
        <w:rPr>
          <w:lang w:val="nn-NO" w:eastAsia="en-US"/>
        </w:rPr>
      </w:pPr>
      <w:r w:rsidRPr="008B64AB">
        <w:rPr>
          <w:lang w:val="nn-NO" w:eastAsia="en-US"/>
        </w:rPr>
        <w:t>Graving av grav for utanbygdsbuande (annan kommune, utan festegrav): kr 1</w:t>
      </w:r>
      <w:r w:rsidR="006F1FCE" w:rsidRPr="008B64AB">
        <w:rPr>
          <w:lang w:val="nn-NO" w:eastAsia="en-US"/>
        </w:rPr>
        <w:t>10</w:t>
      </w:r>
      <w:r w:rsidRPr="008B64AB">
        <w:rPr>
          <w:lang w:val="nn-NO" w:eastAsia="en-US"/>
        </w:rPr>
        <w:t>00,-</w:t>
      </w:r>
    </w:p>
    <w:p w14:paraId="2E4F186B" w14:textId="06987E12" w:rsidR="00C22C28" w:rsidRPr="008B64AB" w:rsidRDefault="00C22C28" w:rsidP="00C22C28">
      <w:pPr>
        <w:rPr>
          <w:lang w:val="nn-NO" w:eastAsia="en-US"/>
        </w:rPr>
      </w:pPr>
      <w:r w:rsidRPr="008B64AB">
        <w:rPr>
          <w:lang w:val="nn-NO" w:eastAsia="en-US"/>
        </w:rPr>
        <w:t>Graving av urnegrav for utanbygdsbuande: kr 5</w:t>
      </w:r>
      <w:r w:rsidR="008A5ED1" w:rsidRPr="008B64AB">
        <w:rPr>
          <w:lang w:val="nn-NO" w:eastAsia="en-US"/>
        </w:rPr>
        <w:t>50</w:t>
      </w:r>
      <w:r w:rsidRPr="008B64AB">
        <w:rPr>
          <w:lang w:val="nn-NO" w:eastAsia="en-US"/>
        </w:rPr>
        <w:t>0,-</w:t>
      </w:r>
    </w:p>
    <w:p w14:paraId="2B68826F" w14:textId="77777777" w:rsidR="00C22C28" w:rsidRPr="008B64AB" w:rsidRDefault="00C22C28" w:rsidP="00C22C28">
      <w:pPr>
        <w:rPr>
          <w:lang w:val="nn-NO" w:eastAsia="en-US"/>
        </w:rPr>
      </w:pPr>
    </w:p>
    <w:p w14:paraId="6360B3B0" w14:textId="77777777" w:rsidR="00C22C28" w:rsidRPr="008B64AB" w:rsidRDefault="00C22C28" w:rsidP="00C22C28">
      <w:pPr>
        <w:rPr>
          <w:lang w:val="nn-NO" w:eastAsia="en-US"/>
        </w:rPr>
      </w:pPr>
      <w:r w:rsidRPr="008B64AB">
        <w:rPr>
          <w:lang w:val="nn-NO" w:eastAsia="en-US"/>
        </w:rPr>
        <w:t xml:space="preserve">Festeavgift frå dag 1. (Ikkje frigravperiode): </w:t>
      </w:r>
    </w:p>
    <w:p w14:paraId="0FDA5F33" w14:textId="6051CA97" w:rsidR="00C22C28" w:rsidRPr="008B64AB" w:rsidRDefault="00C22C28" w:rsidP="00C22C28">
      <w:pPr>
        <w:rPr>
          <w:lang w:eastAsia="en-US"/>
        </w:rPr>
      </w:pPr>
      <w:r w:rsidRPr="008B64AB">
        <w:rPr>
          <w:lang w:eastAsia="en-US"/>
        </w:rPr>
        <w:t xml:space="preserve">Urnegrav: </w:t>
      </w:r>
      <w:r w:rsidRPr="008B64AB">
        <w:rPr>
          <w:lang w:eastAsia="en-US"/>
        </w:rPr>
        <w:tab/>
        <w:t>1</w:t>
      </w:r>
      <w:r w:rsidR="008E1CDB" w:rsidRPr="008B64AB">
        <w:rPr>
          <w:lang w:eastAsia="en-US"/>
        </w:rPr>
        <w:t>7</w:t>
      </w:r>
      <w:r w:rsidRPr="008B64AB">
        <w:rPr>
          <w:lang w:eastAsia="en-US"/>
        </w:rPr>
        <w:t xml:space="preserve">5,- </w:t>
      </w:r>
      <w:r w:rsidRPr="008B64AB">
        <w:rPr>
          <w:lang w:eastAsia="en-US"/>
        </w:rPr>
        <w:tab/>
      </w:r>
      <w:r w:rsidRPr="008B64AB">
        <w:rPr>
          <w:lang w:eastAsia="en-US"/>
        </w:rPr>
        <w:tab/>
        <w:t xml:space="preserve">pr. år.  </w:t>
      </w:r>
      <w:r w:rsidRPr="008B64AB">
        <w:rPr>
          <w:lang w:eastAsia="en-US"/>
        </w:rPr>
        <w:tab/>
      </w:r>
      <w:r w:rsidRPr="008B64AB">
        <w:rPr>
          <w:lang w:eastAsia="en-US"/>
        </w:rPr>
        <w:tab/>
      </w:r>
      <w:r w:rsidR="008E1CDB" w:rsidRPr="008B64AB">
        <w:rPr>
          <w:lang w:eastAsia="en-US"/>
        </w:rPr>
        <w:t>35</w:t>
      </w:r>
      <w:r w:rsidRPr="008B64AB">
        <w:rPr>
          <w:lang w:eastAsia="en-US"/>
        </w:rPr>
        <w:t xml:space="preserve">0,- </w:t>
      </w:r>
      <w:r w:rsidRPr="008B64AB">
        <w:rPr>
          <w:lang w:eastAsia="en-US"/>
        </w:rPr>
        <w:tab/>
      </w:r>
      <w:r w:rsidRPr="008B64AB">
        <w:rPr>
          <w:lang w:eastAsia="en-US"/>
        </w:rPr>
        <w:tab/>
        <w:t>pr. år over 60 år.</w:t>
      </w:r>
    </w:p>
    <w:p w14:paraId="4782EF75" w14:textId="6E619A22" w:rsidR="00C22C28" w:rsidRPr="008B64AB" w:rsidRDefault="00C22C28" w:rsidP="00C22C28">
      <w:pPr>
        <w:rPr>
          <w:lang w:eastAsia="en-US"/>
        </w:rPr>
      </w:pPr>
      <w:r w:rsidRPr="008B64AB">
        <w:rPr>
          <w:lang w:eastAsia="en-US"/>
        </w:rPr>
        <w:t>Kistegrav:</w:t>
      </w:r>
      <w:r w:rsidRPr="008B64AB">
        <w:rPr>
          <w:lang w:eastAsia="en-US"/>
        </w:rPr>
        <w:tab/>
      </w:r>
      <w:r w:rsidR="008E1CDB" w:rsidRPr="008B64AB">
        <w:rPr>
          <w:lang w:eastAsia="en-US"/>
        </w:rPr>
        <w:t>325</w:t>
      </w:r>
      <w:r w:rsidRPr="008B64AB">
        <w:rPr>
          <w:lang w:eastAsia="en-US"/>
        </w:rPr>
        <w:t>,-/3</w:t>
      </w:r>
      <w:r w:rsidR="008E1CDB" w:rsidRPr="008B64AB">
        <w:rPr>
          <w:lang w:eastAsia="en-US"/>
        </w:rPr>
        <w:t>75</w:t>
      </w:r>
      <w:r w:rsidRPr="008B64AB">
        <w:rPr>
          <w:lang w:eastAsia="en-US"/>
        </w:rPr>
        <w:t xml:space="preserve">,- </w:t>
      </w:r>
      <w:r w:rsidRPr="008B64AB">
        <w:rPr>
          <w:lang w:eastAsia="en-US"/>
        </w:rPr>
        <w:tab/>
        <w:t>pr. år</w:t>
      </w:r>
      <w:r w:rsidRPr="008B64AB">
        <w:rPr>
          <w:lang w:eastAsia="en-US"/>
        </w:rPr>
        <w:tab/>
      </w:r>
      <w:r w:rsidRPr="008B64AB">
        <w:rPr>
          <w:lang w:eastAsia="en-US"/>
        </w:rPr>
        <w:tab/>
      </w:r>
      <w:r w:rsidR="009C7EA4" w:rsidRPr="008B64AB">
        <w:rPr>
          <w:lang w:eastAsia="en-US"/>
        </w:rPr>
        <w:t>65</w:t>
      </w:r>
      <w:r w:rsidRPr="008B64AB">
        <w:rPr>
          <w:lang w:eastAsia="en-US"/>
        </w:rPr>
        <w:t>0,-/</w:t>
      </w:r>
      <w:r w:rsidR="009C7EA4" w:rsidRPr="008B64AB">
        <w:rPr>
          <w:lang w:eastAsia="en-US"/>
        </w:rPr>
        <w:t>75</w:t>
      </w:r>
      <w:r w:rsidRPr="008B64AB">
        <w:rPr>
          <w:lang w:eastAsia="en-US"/>
        </w:rPr>
        <w:t xml:space="preserve">0,- </w:t>
      </w:r>
      <w:r w:rsidRPr="008B64AB">
        <w:rPr>
          <w:lang w:eastAsia="en-US"/>
        </w:rPr>
        <w:tab/>
        <w:t>pr. år over 60 år.</w:t>
      </w:r>
    </w:p>
    <w:p w14:paraId="052943BC" w14:textId="77777777" w:rsidR="00C22C28" w:rsidRPr="008B64AB" w:rsidRDefault="00C22C28" w:rsidP="00C22C28">
      <w:pPr>
        <w:rPr>
          <w:sz w:val="32"/>
          <w:szCs w:val="32"/>
        </w:rPr>
      </w:pPr>
    </w:p>
    <w:p w14:paraId="1B1829D0" w14:textId="77777777" w:rsidR="00C22C28" w:rsidRPr="008B64AB" w:rsidRDefault="00C22C28" w:rsidP="00C22C28">
      <w:pPr>
        <w:rPr>
          <w:sz w:val="32"/>
          <w:szCs w:val="32"/>
        </w:rPr>
      </w:pPr>
      <w:r w:rsidRPr="008B64AB">
        <w:rPr>
          <w:sz w:val="32"/>
          <w:szCs w:val="32"/>
        </w:rPr>
        <w:t>Stell av graver:</w:t>
      </w:r>
    </w:p>
    <w:p w14:paraId="0908D1FB" w14:textId="77777777" w:rsidR="00C22C28" w:rsidRPr="008B64AB" w:rsidRDefault="00C22C28" w:rsidP="00C22C28">
      <w:pPr>
        <w:rPr>
          <w:rFonts w:ascii="Calibri" w:hAnsi="Calibri"/>
          <w:sz w:val="22"/>
          <w:szCs w:val="22"/>
          <w:lang w:eastAsia="en-US"/>
        </w:rPr>
      </w:pPr>
    </w:p>
    <w:p w14:paraId="326C2D40" w14:textId="31468CF9" w:rsidR="00C22C28" w:rsidRPr="00C03A61" w:rsidRDefault="00C22C28" w:rsidP="00C22C28">
      <w:pPr>
        <w:rPr>
          <w:lang w:eastAsia="en-US"/>
        </w:rPr>
      </w:pPr>
      <w:r w:rsidRPr="00C03A61">
        <w:rPr>
          <w:lang w:eastAsia="en-US"/>
        </w:rPr>
        <w:t>Gravstell standard:  kr 1</w:t>
      </w:r>
      <w:r w:rsidR="00D3398C" w:rsidRPr="00C03A61">
        <w:rPr>
          <w:lang w:eastAsia="en-US"/>
        </w:rPr>
        <w:t>8</w:t>
      </w:r>
      <w:r w:rsidRPr="00C03A61">
        <w:rPr>
          <w:lang w:eastAsia="en-US"/>
        </w:rPr>
        <w:t>50,- (inkl mva).</w:t>
      </w:r>
    </w:p>
    <w:p w14:paraId="7B10CA63" w14:textId="02D22B7D" w:rsidR="00C22C28" w:rsidRPr="00C03A61" w:rsidRDefault="00C22C28" w:rsidP="00C22C28">
      <w:pPr>
        <w:rPr>
          <w:lang w:eastAsia="en-US"/>
        </w:rPr>
      </w:pPr>
      <w:r w:rsidRPr="00C03A61">
        <w:rPr>
          <w:lang w:eastAsia="en-US"/>
        </w:rPr>
        <w:t>Gravstell utvida:      kr 2</w:t>
      </w:r>
      <w:r w:rsidR="00D14B17" w:rsidRPr="00C03A61">
        <w:rPr>
          <w:lang w:eastAsia="en-US"/>
        </w:rPr>
        <w:t>375</w:t>
      </w:r>
      <w:r w:rsidRPr="00C03A61">
        <w:rPr>
          <w:lang w:eastAsia="en-US"/>
        </w:rPr>
        <w:t>,- (inkl mva).</w:t>
      </w:r>
    </w:p>
    <w:p w14:paraId="4E312582" w14:textId="77777777" w:rsidR="00C22C28" w:rsidRPr="00C03A61" w:rsidRDefault="00C22C28" w:rsidP="00C22C28">
      <w:pPr>
        <w:rPr>
          <w:sz w:val="32"/>
          <w:szCs w:val="32"/>
        </w:rPr>
      </w:pPr>
    </w:p>
    <w:p w14:paraId="4E78DBA5" w14:textId="77777777" w:rsidR="00C22C28" w:rsidRPr="008B64AB" w:rsidRDefault="00C22C28" w:rsidP="00C22C28">
      <w:pPr>
        <w:rPr>
          <w:sz w:val="32"/>
          <w:szCs w:val="32"/>
          <w:lang w:val="sv-SE"/>
        </w:rPr>
      </w:pPr>
      <w:r w:rsidRPr="008B64AB">
        <w:rPr>
          <w:sz w:val="32"/>
          <w:szCs w:val="32"/>
          <w:lang w:val="sv-SE"/>
        </w:rPr>
        <w:t>Minnelund</w:t>
      </w:r>
    </w:p>
    <w:p w14:paraId="0D8F269B" w14:textId="77777777" w:rsidR="00C22C28" w:rsidRPr="008B64AB" w:rsidRDefault="00C22C28" w:rsidP="00C22C28">
      <w:pPr>
        <w:rPr>
          <w:lang w:val="sv-SE" w:eastAsia="en-US"/>
        </w:rPr>
      </w:pPr>
    </w:p>
    <w:p w14:paraId="47C8BDBB" w14:textId="375C5832" w:rsidR="00C22C28" w:rsidRPr="008B64AB" w:rsidRDefault="00C22C28" w:rsidP="00C22C28">
      <w:pPr>
        <w:rPr>
          <w:lang w:val="sv-SE" w:eastAsia="en-US"/>
        </w:rPr>
      </w:pPr>
      <w:r w:rsidRPr="008B64AB">
        <w:rPr>
          <w:lang w:val="sv-SE" w:eastAsia="en-US"/>
        </w:rPr>
        <w:t>Urnegrav i minnelund (skilt, blomar):</w:t>
      </w:r>
      <w:r w:rsidRPr="008B64AB">
        <w:rPr>
          <w:lang w:val="sv-SE" w:eastAsia="en-US"/>
        </w:rPr>
        <w:tab/>
        <w:t>  kr 6</w:t>
      </w:r>
      <w:r w:rsidR="008A5ED1" w:rsidRPr="008B64AB">
        <w:rPr>
          <w:lang w:val="sv-SE" w:eastAsia="en-US"/>
        </w:rPr>
        <w:t>30</w:t>
      </w:r>
      <w:r w:rsidRPr="008B64AB">
        <w:rPr>
          <w:lang w:val="sv-SE" w:eastAsia="en-US"/>
        </w:rPr>
        <w:t>0,- (inkl mva).</w:t>
      </w:r>
    </w:p>
    <w:p w14:paraId="7B239C53" w14:textId="2B7C8E98" w:rsidR="00C22C28" w:rsidRPr="008B64AB" w:rsidRDefault="00C22C28" w:rsidP="00C22C28">
      <w:pPr>
        <w:rPr>
          <w:lang w:val="nn-NO" w:eastAsia="en-US"/>
        </w:rPr>
      </w:pPr>
      <w:r w:rsidRPr="008B64AB">
        <w:rPr>
          <w:lang w:val="nn-NO" w:eastAsia="en-US"/>
        </w:rPr>
        <w:t>Urnegrav i minnelund (nytt skilt):</w:t>
      </w:r>
      <w:r w:rsidRPr="008B64AB">
        <w:rPr>
          <w:lang w:val="nn-NO" w:eastAsia="en-US"/>
        </w:rPr>
        <w:tab/>
      </w:r>
      <w:r w:rsidRPr="008B64AB">
        <w:rPr>
          <w:lang w:val="nn-NO" w:eastAsia="en-US"/>
        </w:rPr>
        <w:tab/>
        <w:t xml:space="preserve">  kr 2</w:t>
      </w:r>
      <w:r w:rsidR="00472D75" w:rsidRPr="008B64AB">
        <w:rPr>
          <w:lang w:val="nn-NO" w:eastAsia="en-US"/>
        </w:rPr>
        <w:t>125</w:t>
      </w:r>
      <w:r w:rsidRPr="008B64AB">
        <w:rPr>
          <w:lang w:val="nn-NO" w:eastAsia="en-US"/>
        </w:rPr>
        <w:t>,- (inkl mva).</w:t>
      </w:r>
    </w:p>
    <w:p w14:paraId="203123DA" w14:textId="77777777" w:rsidR="00C22C28" w:rsidRPr="00D3398C" w:rsidRDefault="00C22C28" w:rsidP="00C22C28">
      <w:pPr>
        <w:rPr>
          <w:sz w:val="32"/>
          <w:szCs w:val="32"/>
          <w:lang w:val="nn-NO"/>
        </w:rPr>
      </w:pPr>
    </w:p>
    <w:p w14:paraId="0014B20A" w14:textId="77777777" w:rsidR="00E37045" w:rsidRDefault="00C22C28" w:rsidP="00C22C28">
      <w:pPr>
        <w:rPr>
          <w:b/>
          <w:bCs/>
          <w:sz w:val="32"/>
          <w:szCs w:val="32"/>
          <w:lang w:val="nn-NO"/>
        </w:rPr>
      </w:pPr>
      <w:r w:rsidRPr="00C95518">
        <w:rPr>
          <w:b/>
          <w:bCs/>
          <w:sz w:val="32"/>
          <w:szCs w:val="32"/>
          <w:lang w:val="nn-NO"/>
        </w:rPr>
        <w:t>Me tek atterhald om trykkfeil i prislista.</w:t>
      </w:r>
    </w:p>
    <w:p w14:paraId="60BC3C42" w14:textId="53585DD6" w:rsidR="00C22C28" w:rsidRPr="00E37045" w:rsidRDefault="00C22C28" w:rsidP="00C22C28">
      <w:pPr>
        <w:rPr>
          <w:b/>
          <w:bCs/>
          <w:sz w:val="32"/>
          <w:szCs w:val="32"/>
          <w:lang w:val="nn-NO"/>
        </w:rPr>
      </w:pPr>
      <w:r w:rsidRPr="00C95518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1" locked="0" layoutInCell="1" allowOverlap="1" wp14:anchorId="43B33585" wp14:editId="787FED1F">
            <wp:simplePos x="0" y="0"/>
            <wp:positionH relativeFrom="column">
              <wp:posOffset>5019675</wp:posOffset>
            </wp:positionH>
            <wp:positionV relativeFrom="paragraph">
              <wp:posOffset>-450850</wp:posOffset>
            </wp:positionV>
            <wp:extent cx="1567180" cy="596900"/>
            <wp:effectExtent l="0" t="0" r="0" b="0"/>
            <wp:wrapNone/>
            <wp:docPr id="7" name="Bilde 7" descr="Vinsan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" descr="Vinsand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09F8C" w14:textId="77777777" w:rsidR="00C22C28" w:rsidRPr="00C95518" w:rsidRDefault="00C22C28" w:rsidP="00C22C28">
      <w:pPr>
        <w:rPr>
          <w:b/>
          <w:i/>
        </w:rPr>
      </w:pPr>
      <w:r w:rsidRPr="00C95518">
        <w:rPr>
          <w:b/>
          <w:i/>
          <w:sz w:val="22"/>
          <w:szCs w:val="22"/>
        </w:rPr>
        <w:t>Priseksempel seremoni Vonheim.</w:t>
      </w:r>
    </w:p>
    <w:p w14:paraId="05D58319" w14:textId="77777777" w:rsidR="00C22C28" w:rsidRPr="00C95518" w:rsidRDefault="00C22C28" w:rsidP="00C22C28">
      <w:pPr>
        <w:rPr>
          <w:sz w:val="32"/>
          <w:szCs w:val="32"/>
          <w:lang w:val="nn-NO"/>
        </w:rPr>
      </w:pPr>
    </w:p>
    <w:tbl>
      <w:tblPr>
        <w:tblW w:w="6642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342"/>
        <w:gridCol w:w="900"/>
        <w:gridCol w:w="1100"/>
        <w:gridCol w:w="1020"/>
        <w:gridCol w:w="600"/>
      </w:tblGrid>
      <w:tr w:rsidR="008B64AB" w:rsidRPr="008B64AB" w14:paraId="7619BDE8" w14:textId="77777777" w:rsidTr="00F30C3B">
        <w:trPr>
          <w:trHeight w:val="240"/>
          <w:jc w:val="right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0DF1" w14:textId="77777777" w:rsidR="00F30C3B" w:rsidRPr="008B64AB" w:rsidRDefault="00F30C3B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9CE8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Kr.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5FA0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Minimum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53D1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Mest vanleg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58D5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Maksimum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D067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Mva.*</w:t>
            </w:r>
          </w:p>
        </w:tc>
      </w:tr>
      <w:tr w:rsidR="008B64AB" w:rsidRPr="008B64AB" w14:paraId="7A2713CA" w14:textId="77777777" w:rsidTr="00F30C3B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59DA" w14:textId="77777777" w:rsidR="00F30C3B" w:rsidRPr="008B64AB" w:rsidRDefault="00F30C3B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Kiste med komplett utstyr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E1AD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8FC0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9870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93C9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7A75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BEAF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69CB92C6" w14:textId="77777777" w:rsidTr="00F30C3B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32E1" w14:textId="77777777" w:rsidR="00F30C3B" w:rsidRPr="008B64AB" w:rsidRDefault="00F30C3B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Nedlegg i kiste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BD60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EB56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1575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0573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0A5C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2F63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2E26FAE0" w14:textId="77777777" w:rsidTr="00F30C3B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9D69" w14:textId="77777777" w:rsidR="00F30C3B" w:rsidRPr="008B64AB" w:rsidRDefault="00F30C3B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Dødsstad - Bårehus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89B5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9FF3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F3C9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3CEF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91A4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1C04FC8F" w14:textId="77777777" w:rsidTr="00F30C3B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22FE" w14:textId="77777777" w:rsidR="00F30C3B" w:rsidRPr="008B64AB" w:rsidRDefault="00F30C3B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Bårehus-Vonheim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25EA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7254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BEB5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F673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8BAC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231CEFE6" w14:textId="77777777" w:rsidTr="00F30C3B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C0D6" w14:textId="77777777" w:rsidR="00F30C3B" w:rsidRPr="008B64AB" w:rsidRDefault="00F30C3B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Betjent/Betjentar i seremoni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7EC6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5224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4400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EB3E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A442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6500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3FAE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580755F1" w14:textId="77777777" w:rsidTr="00F30C3B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FD6F" w14:textId="77777777" w:rsidR="00F30C3B" w:rsidRPr="008B64AB" w:rsidRDefault="00F30C3B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Pynteutstyr, teppe, ljos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4B9D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9A08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F023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3046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EB29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541F6191" w14:textId="77777777" w:rsidTr="00F30C3B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D46C" w14:textId="77777777" w:rsidR="00F30C3B" w:rsidRPr="008B64AB" w:rsidRDefault="00F30C3B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Songhefter 50 stk.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ECDB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5B30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FACE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9DC8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DFB1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1DD23BFA" w14:textId="77777777" w:rsidTr="00F30C3B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D077" w14:textId="77777777" w:rsidR="00F30C3B" w:rsidRPr="008B64AB" w:rsidRDefault="00F30C3B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Kistedekorasjon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4870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B70C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1057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B04C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3384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1A05D788" w14:textId="77777777" w:rsidTr="00F30C3B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A463" w14:textId="77777777" w:rsidR="00F30C3B" w:rsidRPr="008B64AB" w:rsidRDefault="00F30C3B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Annonse i "Hordaland" 75 mm.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3725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3D5C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F818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8C5C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5E85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174F8AAD" w14:textId="77777777" w:rsidTr="00F30C3B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38C2" w14:textId="77777777" w:rsidR="00F30C3B" w:rsidRPr="008B64AB" w:rsidRDefault="00F30C3B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Administrasjonskostnader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6374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0379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1890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2AD9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A445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B1F3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76FB3F7A" w14:textId="77777777" w:rsidTr="00F30C3B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C8B1" w14:textId="77777777" w:rsidR="00F30C3B" w:rsidRPr="008B64AB" w:rsidRDefault="00F30C3B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Honorar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10D5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8FBF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8074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DBD3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06E5" w14:textId="77777777" w:rsidR="00F30C3B" w:rsidRPr="008B64AB" w:rsidRDefault="00F30C3B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03FDDBA1" w14:textId="77777777" w:rsidTr="00F30C3B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25AE" w14:textId="77777777" w:rsidR="00F30C3B" w:rsidRPr="008B64AB" w:rsidRDefault="00F30C3B">
            <w:pPr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Sum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4F85" w14:textId="77777777" w:rsidR="00F30C3B" w:rsidRPr="008B64AB" w:rsidRDefault="00F30C3B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437B" w14:textId="77777777" w:rsidR="00F30C3B" w:rsidRPr="008B64AB" w:rsidRDefault="00F30C3B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35605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BF4B" w14:textId="77777777" w:rsidR="00F30C3B" w:rsidRPr="008B64AB" w:rsidRDefault="00F30C3B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42835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8985" w14:textId="77777777" w:rsidR="00F30C3B" w:rsidRPr="008B64AB" w:rsidRDefault="00F30C3B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65110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9506" w14:textId="77777777" w:rsidR="00F30C3B" w:rsidRPr="008B64AB" w:rsidRDefault="00F30C3B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 </w:t>
            </w:r>
          </w:p>
        </w:tc>
      </w:tr>
    </w:tbl>
    <w:p w14:paraId="06180689" w14:textId="77777777" w:rsidR="00C22C28" w:rsidRPr="00C95518" w:rsidRDefault="00C22C28" w:rsidP="00F30C3B">
      <w:pPr>
        <w:jc w:val="right"/>
      </w:pPr>
    </w:p>
    <w:p w14:paraId="62BF602D" w14:textId="77777777" w:rsidR="00C22C28" w:rsidRPr="00C95518" w:rsidRDefault="00C22C28" w:rsidP="00C22C28">
      <w:pPr>
        <w:rPr>
          <w:b/>
          <w:i/>
          <w:sz w:val="22"/>
          <w:szCs w:val="22"/>
        </w:rPr>
      </w:pPr>
      <w:r w:rsidRPr="00C95518">
        <w:rPr>
          <w:b/>
          <w:i/>
          <w:sz w:val="22"/>
          <w:szCs w:val="22"/>
        </w:rPr>
        <w:t>Priseksempel seremoni Vangskyrkja.</w:t>
      </w:r>
    </w:p>
    <w:p w14:paraId="62D99735" w14:textId="77777777" w:rsidR="00C22C28" w:rsidRPr="00C95518" w:rsidRDefault="00C22C28" w:rsidP="00C22C28"/>
    <w:tbl>
      <w:tblPr>
        <w:tblW w:w="6642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342"/>
        <w:gridCol w:w="900"/>
        <w:gridCol w:w="1100"/>
        <w:gridCol w:w="1020"/>
        <w:gridCol w:w="600"/>
      </w:tblGrid>
      <w:tr w:rsidR="008B64AB" w:rsidRPr="008B64AB" w14:paraId="00948BAF" w14:textId="77777777" w:rsidTr="00F22816">
        <w:trPr>
          <w:trHeight w:val="240"/>
          <w:jc w:val="right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A5F8" w14:textId="77777777" w:rsidR="005725AD" w:rsidRPr="008B64AB" w:rsidRDefault="005725AD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EECA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Kr.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911B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Minimum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647D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Mest vanleg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0BA4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Maksimum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72B6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Mva.*</w:t>
            </w:r>
          </w:p>
        </w:tc>
      </w:tr>
      <w:tr w:rsidR="008B64AB" w:rsidRPr="008B64AB" w14:paraId="28BB5A31" w14:textId="77777777" w:rsidTr="00F22816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6AB3" w14:textId="77777777" w:rsidR="005725AD" w:rsidRPr="008B64AB" w:rsidRDefault="005725AD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Kiste med komplett utstyr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42BA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9583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9870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A86B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E4F0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C3BF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65347EF0" w14:textId="77777777" w:rsidTr="00F22816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E18B" w14:textId="77777777" w:rsidR="005725AD" w:rsidRPr="008B64AB" w:rsidRDefault="005725AD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Nedlegg i kiste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5FDF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C7B4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1575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0820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9543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D274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537EDF49" w14:textId="77777777" w:rsidTr="00F22816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9A66" w14:textId="77777777" w:rsidR="005725AD" w:rsidRPr="008B64AB" w:rsidRDefault="005725AD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Dødsstad - Bårehus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1364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E974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C003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07C2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810E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5C8ED815" w14:textId="77777777" w:rsidTr="00F22816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CE42" w14:textId="77777777" w:rsidR="005725AD" w:rsidRPr="008B64AB" w:rsidRDefault="005725AD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Bårehus-Vangskyrkja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928B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ACCC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E0D4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133C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2165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C60E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61FBC629" w14:textId="77777777" w:rsidTr="00F22816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8507" w14:textId="77777777" w:rsidR="005725AD" w:rsidRPr="008B64AB" w:rsidRDefault="005725AD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Betjent/Betjentar i seremoni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50DC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D061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4400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E583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4400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CF59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6500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4D71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40ECD199" w14:textId="77777777" w:rsidTr="00F22816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F222" w14:textId="77777777" w:rsidR="005725AD" w:rsidRPr="008B64AB" w:rsidRDefault="005725AD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Pynteutstyr, teppe, ljos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B0A8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009D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9DE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CAC0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0064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5938CF9F" w14:textId="77777777" w:rsidTr="00F22816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A92E" w14:textId="77777777" w:rsidR="005725AD" w:rsidRPr="008B64AB" w:rsidRDefault="005725AD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Songhefter 50 stk.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384F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E612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34C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DD86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1906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6F0E66B8" w14:textId="77777777" w:rsidTr="00F22816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FBCC" w14:textId="77777777" w:rsidR="005725AD" w:rsidRPr="008B64AB" w:rsidRDefault="005725AD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Kistedekorasjon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B6AC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BE2C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8816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6F42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AD1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203D2BB7" w14:textId="77777777" w:rsidTr="00F22816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9609" w14:textId="77777777" w:rsidR="005725AD" w:rsidRPr="008B64AB" w:rsidRDefault="005725AD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Annonse i "Hordaland" 75 mm.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8E0A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0D5E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B308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F241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71DE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75A21285" w14:textId="77777777" w:rsidTr="00F22816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CBB1" w14:textId="77777777" w:rsidR="005725AD" w:rsidRPr="008B64AB" w:rsidRDefault="005725AD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Vangskyrkja-Gravplass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38B0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ADA5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2690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A0EF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AC64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61AE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157D89B2" w14:textId="77777777" w:rsidTr="00F22816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6F00" w14:textId="77777777" w:rsidR="005725AD" w:rsidRPr="008B64AB" w:rsidRDefault="005725AD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Administrasjonskostnader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486A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D630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1890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B472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5E6A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0304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2AF202EB" w14:textId="77777777" w:rsidTr="00F22816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31F5" w14:textId="77777777" w:rsidR="005725AD" w:rsidRPr="008B64AB" w:rsidRDefault="005725AD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Honorar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31A3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0572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A7F9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F930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787D" w14:textId="77777777" w:rsidR="005725AD" w:rsidRPr="008B64AB" w:rsidRDefault="005725A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55784E4E" w14:textId="77777777" w:rsidTr="00F22816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AAFE" w14:textId="77777777" w:rsidR="005725AD" w:rsidRPr="008B64AB" w:rsidRDefault="005725AD">
            <w:pPr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Sum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9FE5" w14:textId="77777777" w:rsidR="005725AD" w:rsidRPr="008B64AB" w:rsidRDefault="005725AD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1B49" w14:textId="77777777" w:rsidR="005725AD" w:rsidRPr="008B64AB" w:rsidRDefault="005725AD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38320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AC8A" w14:textId="77777777" w:rsidR="005725AD" w:rsidRPr="008B64AB" w:rsidRDefault="005725AD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45550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0EFD" w14:textId="77777777" w:rsidR="005725AD" w:rsidRPr="008B64AB" w:rsidRDefault="005725AD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67825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C61E" w14:textId="77777777" w:rsidR="005725AD" w:rsidRPr="008B64AB" w:rsidRDefault="005725AD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 </w:t>
            </w:r>
          </w:p>
        </w:tc>
      </w:tr>
    </w:tbl>
    <w:p w14:paraId="07FE5321" w14:textId="77777777" w:rsidR="00C22C28" w:rsidRPr="00C95518" w:rsidRDefault="00C22C28" w:rsidP="00C22C28">
      <w:pPr>
        <w:jc w:val="right"/>
      </w:pPr>
    </w:p>
    <w:p w14:paraId="42C7C75E" w14:textId="77777777" w:rsidR="00C22C28" w:rsidRDefault="00C22C28" w:rsidP="00C22C28">
      <w:pPr>
        <w:rPr>
          <w:b/>
          <w:i/>
          <w:sz w:val="22"/>
          <w:szCs w:val="22"/>
        </w:rPr>
      </w:pPr>
      <w:r w:rsidRPr="00C95518">
        <w:rPr>
          <w:b/>
          <w:i/>
          <w:sz w:val="22"/>
          <w:szCs w:val="22"/>
        </w:rPr>
        <w:t>Priseksempel seremoni Evanger, Bolstad, Vinje og Oppheim.</w:t>
      </w:r>
    </w:p>
    <w:p w14:paraId="22887BB4" w14:textId="77777777" w:rsidR="00F22816" w:rsidRDefault="00F22816" w:rsidP="00C22C28">
      <w:pPr>
        <w:rPr>
          <w:b/>
          <w:i/>
          <w:sz w:val="22"/>
          <w:szCs w:val="22"/>
        </w:rPr>
      </w:pPr>
    </w:p>
    <w:tbl>
      <w:tblPr>
        <w:tblW w:w="736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360"/>
        <w:gridCol w:w="1000"/>
        <w:gridCol w:w="1240"/>
        <w:gridCol w:w="1120"/>
        <w:gridCol w:w="660"/>
      </w:tblGrid>
      <w:tr w:rsidR="00BA5C90" w14:paraId="763254DF" w14:textId="77777777" w:rsidTr="00BA5C90">
        <w:trPr>
          <w:trHeight w:val="240"/>
          <w:jc w:val="right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E34E" w14:textId="77777777" w:rsidR="00BA5C90" w:rsidRDefault="00BA5C9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FDCE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Kr.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92D6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1521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Mest vanleg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505B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Maksimum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83D5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Mva.*</w:t>
            </w:r>
          </w:p>
        </w:tc>
      </w:tr>
      <w:tr w:rsidR="00BA5C90" w14:paraId="23563E9F" w14:textId="77777777" w:rsidTr="00BA5C90">
        <w:trPr>
          <w:trHeight w:val="240"/>
          <w:jc w:val="right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EEB2" w14:textId="77777777" w:rsidR="00BA5C90" w:rsidRDefault="00BA5C9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Kiste med komplett utstyr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C390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14D2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AE42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E667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E1C0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*</w:t>
            </w:r>
          </w:p>
        </w:tc>
      </w:tr>
      <w:tr w:rsidR="00BA5C90" w14:paraId="189A2D8E" w14:textId="77777777" w:rsidTr="00BA5C90">
        <w:trPr>
          <w:trHeight w:val="240"/>
          <w:jc w:val="right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1242" w14:textId="77777777" w:rsidR="00BA5C90" w:rsidRDefault="00BA5C9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Nedlegg i kiste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462C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B171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2360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0639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8535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BA5C90" w14:paraId="0C52C8FB" w14:textId="77777777" w:rsidTr="00BA5C90">
        <w:trPr>
          <w:trHeight w:val="240"/>
          <w:jc w:val="right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5841" w14:textId="77777777" w:rsidR="00BA5C90" w:rsidRDefault="00BA5C9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Eigenandel transportsøknad NAV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B43E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8776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AB03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505B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8ABA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BA5C90" w14:paraId="597A0957" w14:textId="77777777" w:rsidTr="00BA5C90">
        <w:trPr>
          <w:trHeight w:val="240"/>
          <w:jc w:val="right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FCA1" w14:textId="77777777" w:rsidR="00BA5C90" w:rsidRDefault="00BA5C9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Betjent i seremoni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9636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7AC5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B9CD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A5F8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F348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BA5C90" w14:paraId="66C4970D" w14:textId="77777777" w:rsidTr="00BA5C90">
        <w:trPr>
          <w:trHeight w:val="240"/>
          <w:jc w:val="right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35EF" w14:textId="77777777" w:rsidR="00BA5C90" w:rsidRDefault="00BA5C9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Songhefter 50 stk.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D7CE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ECB4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7A52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A030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29C6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*</w:t>
            </w:r>
          </w:p>
        </w:tc>
      </w:tr>
      <w:tr w:rsidR="00BA5C90" w14:paraId="1592AC95" w14:textId="77777777" w:rsidTr="00BA5C90">
        <w:trPr>
          <w:trHeight w:val="240"/>
          <w:jc w:val="right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ACF5" w14:textId="77777777" w:rsidR="00BA5C90" w:rsidRDefault="00BA5C9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Kistedekorasjon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07AD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3511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9004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9DD5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B214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*</w:t>
            </w:r>
          </w:p>
        </w:tc>
      </w:tr>
      <w:tr w:rsidR="00BA5C90" w14:paraId="78EDC4F0" w14:textId="77777777" w:rsidTr="00BA5C90">
        <w:trPr>
          <w:trHeight w:val="240"/>
          <w:jc w:val="right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7D03" w14:textId="77777777" w:rsidR="00BA5C90" w:rsidRDefault="00BA5C9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Annonse i "Hordaland" 75 mm.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AE5D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EA33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53C9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14C4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9FBB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*</w:t>
            </w:r>
          </w:p>
        </w:tc>
      </w:tr>
      <w:tr w:rsidR="00BA5C90" w14:paraId="31A9610E" w14:textId="77777777" w:rsidTr="00BA5C90">
        <w:trPr>
          <w:trHeight w:val="240"/>
          <w:jc w:val="right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1CB4" w14:textId="77777777" w:rsidR="00BA5C90" w:rsidRDefault="00BA5C9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Administrasjonskostnader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066B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3FB1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36DB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22F6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0213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*</w:t>
            </w:r>
          </w:p>
        </w:tc>
      </w:tr>
      <w:tr w:rsidR="00BA5C90" w14:paraId="44D75AFD" w14:textId="77777777" w:rsidTr="00BA5C90">
        <w:trPr>
          <w:trHeight w:val="240"/>
          <w:jc w:val="right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1ADF" w14:textId="77777777" w:rsidR="00BA5C90" w:rsidRDefault="00BA5C90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Honorar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AD1D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EBAE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4A41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637F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EEB5" w14:textId="77777777" w:rsidR="00BA5C90" w:rsidRDefault="00BA5C90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BA5C90" w14:paraId="7D357B2B" w14:textId="77777777" w:rsidTr="00BA5C90">
        <w:trPr>
          <w:trHeight w:val="240"/>
          <w:jc w:val="right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6F75" w14:textId="77777777" w:rsidR="00BA5C90" w:rsidRDefault="00BA5C90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A349" w14:textId="77777777" w:rsidR="00BA5C90" w:rsidRDefault="00BA5C90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01D0" w14:textId="77777777" w:rsidR="00BA5C90" w:rsidRDefault="00BA5C90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27620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3751" w14:textId="77777777" w:rsidR="00BA5C90" w:rsidRDefault="00BA5C90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34850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0573" w14:textId="77777777" w:rsidR="00BA5C90" w:rsidRDefault="00BA5C90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51725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039D" w14:textId="77777777" w:rsidR="00BA5C90" w:rsidRDefault="00BA5C90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3D8A4C04" w14:textId="77777777" w:rsidR="00022C36" w:rsidRDefault="00022C36" w:rsidP="00C22C28">
      <w:pPr>
        <w:rPr>
          <w:b/>
          <w:i/>
          <w:sz w:val="22"/>
          <w:szCs w:val="22"/>
        </w:rPr>
      </w:pPr>
    </w:p>
    <w:p w14:paraId="3BBEDD31" w14:textId="77777777" w:rsidR="00D515F8" w:rsidRDefault="00D515F8" w:rsidP="00C22C28">
      <w:pPr>
        <w:rPr>
          <w:b/>
          <w:i/>
          <w:sz w:val="22"/>
          <w:szCs w:val="22"/>
        </w:rPr>
      </w:pPr>
    </w:p>
    <w:p w14:paraId="26C58BBE" w14:textId="77777777" w:rsidR="00D515F8" w:rsidRDefault="00D515F8" w:rsidP="00C22C28">
      <w:pPr>
        <w:rPr>
          <w:b/>
          <w:i/>
          <w:sz w:val="22"/>
          <w:szCs w:val="22"/>
        </w:rPr>
      </w:pPr>
    </w:p>
    <w:p w14:paraId="15CBA2DA" w14:textId="77777777" w:rsidR="00D515F8" w:rsidRDefault="00D515F8" w:rsidP="00C22C28">
      <w:pPr>
        <w:rPr>
          <w:b/>
          <w:i/>
          <w:sz w:val="22"/>
          <w:szCs w:val="22"/>
        </w:rPr>
      </w:pPr>
    </w:p>
    <w:p w14:paraId="0ABB3182" w14:textId="77777777" w:rsidR="00D515F8" w:rsidRDefault="00D515F8" w:rsidP="00C22C28">
      <w:pPr>
        <w:rPr>
          <w:b/>
          <w:i/>
          <w:sz w:val="22"/>
          <w:szCs w:val="22"/>
        </w:rPr>
      </w:pPr>
    </w:p>
    <w:p w14:paraId="2F567445" w14:textId="77777777" w:rsidR="00191E89" w:rsidRDefault="00191E89" w:rsidP="00C22C28">
      <w:pPr>
        <w:rPr>
          <w:b/>
          <w:i/>
          <w:sz w:val="22"/>
          <w:szCs w:val="22"/>
        </w:rPr>
      </w:pPr>
    </w:p>
    <w:p w14:paraId="6F0D30C5" w14:textId="77777777" w:rsidR="00191E89" w:rsidRDefault="00191E89" w:rsidP="00C22C28">
      <w:pPr>
        <w:rPr>
          <w:b/>
          <w:i/>
          <w:sz w:val="22"/>
          <w:szCs w:val="22"/>
        </w:rPr>
      </w:pPr>
    </w:p>
    <w:p w14:paraId="61A982F3" w14:textId="22B75A3A" w:rsidR="00C22C28" w:rsidRPr="00C95518" w:rsidRDefault="00C22C28" w:rsidP="00C22C28">
      <w:pPr>
        <w:rPr>
          <w:b/>
          <w:i/>
          <w:sz w:val="22"/>
          <w:szCs w:val="22"/>
        </w:rPr>
      </w:pPr>
      <w:r w:rsidRPr="00C95518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1" locked="0" layoutInCell="1" allowOverlap="1" wp14:anchorId="55054F41" wp14:editId="1CEED5B0">
            <wp:simplePos x="0" y="0"/>
            <wp:positionH relativeFrom="column">
              <wp:posOffset>4692650</wp:posOffset>
            </wp:positionH>
            <wp:positionV relativeFrom="paragraph">
              <wp:posOffset>-723265</wp:posOffset>
            </wp:positionV>
            <wp:extent cx="1567180" cy="596900"/>
            <wp:effectExtent l="0" t="0" r="0" b="0"/>
            <wp:wrapNone/>
            <wp:docPr id="4" name="Bilde 4" descr="Vinsan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" descr="Vinsand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518">
        <w:rPr>
          <w:b/>
          <w:i/>
          <w:sz w:val="22"/>
          <w:szCs w:val="22"/>
        </w:rPr>
        <w:t>Priseksempel seremoni Raundalen.</w:t>
      </w:r>
    </w:p>
    <w:p w14:paraId="3F1180D0" w14:textId="77777777" w:rsidR="00C22C28" w:rsidRPr="00C95518" w:rsidRDefault="00C22C28" w:rsidP="00C22C28">
      <w:pPr>
        <w:rPr>
          <w:b/>
          <w:i/>
          <w:sz w:val="22"/>
          <w:szCs w:val="22"/>
        </w:rPr>
      </w:pPr>
    </w:p>
    <w:tbl>
      <w:tblPr>
        <w:tblW w:w="664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340"/>
        <w:gridCol w:w="900"/>
        <w:gridCol w:w="1100"/>
        <w:gridCol w:w="1020"/>
        <w:gridCol w:w="600"/>
      </w:tblGrid>
      <w:tr w:rsidR="008B64AB" w:rsidRPr="008B64AB" w14:paraId="10E82B04" w14:textId="77777777" w:rsidTr="000862C2">
        <w:trPr>
          <w:trHeight w:val="240"/>
          <w:jc w:val="right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66C6" w14:textId="77777777" w:rsidR="00594BB7" w:rsidRPr="008B64AB" w:rsidRDefault="00594BB7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A0E1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Kr.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C79B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Minimum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666A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Mest vanleg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9EE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Maksimum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6F1B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Mva.*</w:t>
            </w:r>
          </w:p>
        </w:tc>
      </w:tr>
      <w:tr w:rsidR="008B64AB" w:rsidRPr="008B64AB" w14:paraId="72531D04" w14:textId="77777777" w:rsidTr="000862C2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E184" w14:textId="77777777" w:rsidR="00594BB7" w:rsidRPr="008B64AB" w:rsidRDefault="00594BB7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Kiste med komplett utstyr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4D1C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01F1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9870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3B11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BDB6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D459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3EF86A34" w14:textId="77777777" w:rsidTr="000862C2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159D" w14:textId="77777777" w:rsidR="00594BB7" w:rsidRPr="008B64AB" w:rsidRDefault="00594BB7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Nedlegg i kiste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2F48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B1C1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1575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EF5D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89BD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1864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7354A0A8" w14:textId="77777777" w:rsidTr="000862C2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175E" w14:textId="77777777" w:rsidR="00594BB7" w:rsidRPr="008B64AB" w:rsidRDefault="00594BB7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Dødsstad - Bårehus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601D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391D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DBAF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B3B8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9075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15451297" w14:textId="77777777" w:rsidTr="000862C2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4A2A" w14:textId="77777777" w:rsidR="00594BB7" w:rsidRPr="008B64AB" w:rsidRDefault="00594BB7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Bårehus-Raundalskyrkja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EDED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4735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3465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993D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3465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A2F6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3465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7D21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52EF3CF0" w14:textId="77777777" w:rsidTr="000862C2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D5CB" w14:textId="77777777" w:rsidR="00594BB7" w:rsidRPr="008B64AB" w:rsidRDefault="00594BB7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Betjent i seremoni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834B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B713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4425" w14:textId="7D7D6968" w:rsidR="00594BB7" w:rsidRPr="008B64AB" w:rsidRDefault="002E48F9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>
              <w:rPr>
                <w:rFonts w:ascii="Aptos Narrow" w:hAnsi="Aptos Narrow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1D06" w14:textId="65C77949" w:rsidR="00594BB7" w:rsidRPr="008B64AB" w:rsidRDefault="002E48F9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>
              <w:rPr>
                <w:rFonts w:ascii="Aptos Narrow" w:hAnsi="Aptos Narrow"/>
                <w:sz w:val="18"/>
                <w:szCs w:val="18"/>
              </w:rPr>
              <w:t>4400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6A5D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77E75CAD" w14:textId="77777777" w:rsidTr="000862C2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A425" w14:textId="77777777" w:rsidR="00594BB7" w:rsidRPr="008B64AB" w:rsidRDefault="00594BB7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Songhefter 50 stk.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FAEE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4DFC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8800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3E77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4C99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2A9B0C70" w14:textId="77777777" w:rsidTr="000862C2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438D" w14:textId="77777777" w:rsidR="00594BB7" w:rsidRPr="008B64AB" w:rsidRDefault="00594BB7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Kistedekorasjon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1E83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5A76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4DAB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42B4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EC54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13C524A2" w14:textId="77777777" w:rsidTr="000862C2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E7D3" w14:textId="77777777" w:rsidR="00594BB7" w:rsidRPr="008B64AB" w:rsidRDefault="00594BB7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Annonse i "Hordaland" 75 mm.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59E7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BB00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BECD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831C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8B56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77FE2932" w14:textId="77777777" w:rsidTr="000862C2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0BC8" w14:textId="77777777" w:rsidR="00594BB7" w:rsidRPr="008B64AB" w:rsidRDefault="00594BB7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Administrasjonskostnader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C295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C08B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1890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7C5A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32BB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05F3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14B54989" w14:textId="77777777" w:rsidTr="000862C2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4EE9" w14:textId="77777777" w:rsidR="00594BB7" w:rsidRPr="008B64AB" w:rsidRDefault="00594BB7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Honorar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2246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CB57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8CF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7EF2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EA46" w14:textId="77777777" w:rsidR="00594BB7" w:rsidRPr="008B64AB" w:rsidRDefault="00594BB7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2699919F" w14:textId="77777777" w:rsidTr="000862C2">
        <w:trPr>
          <w:trHeight w:val="240"/>
          <w:jc w:val="right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D8E6" w14:textId="77777777" w:rsidR="00594BB7" w:rsidRPr="008B64AB" w:rsidRDefault="00594BB7">
            <w:pPr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Sum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B802" w14:textId="77777777" w:rsidR="00594BB7" w:rsidRPr="008B64AB" w:rsidRDefault="00594BB7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175F" w14:textId="77777777" w:rsidR="00594BB7" w:rsidRPr="008B64AB" w:rsidRDefault="00594BB7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31340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47B1" w14:textId="77777777" w:rsidR="00594BB7" w:rsidRPr="008B64AB" w:rsidRDefault="00594BB7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42970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2347" w14:textId="77777777" w:rsidR="00594BB7" w:rsidRPr="008B64AB" w:rsidRDefault="00594BB7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65045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0354" w14:textId="77777777" w:rsidR="00594BB7" w:rsidRPr="008B64AB" w:rsidRDefault="00594BB7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 </w:t>
            </w:r>
          </w:p>
        </w:tc>
      </w:tr>
    </w:tbl>
    <w:p w14:paraId="09CA69E1" w14:textId="77777777" w:rsidR="00C22C28" w:rsidRPr="00C95518" w:rsidRDefault="00C22C28" w:rsidP="00C22C28"/>
    <w:p w14:paraId="354C8547" w14:textId="77777777" w:rsidR="00C22C28" w:rsidRPr="00C95518" w:rsidRDefault="00C22C28" w:rsidP="00C22C28">
      <w:pPr>
        <w:rPr>
          <w:b/>
          <w:i/>
        </w:rPr>
      </w:pPr>
      <w:r w:rsidRPr="00C95518">
        <w:rPr>
          <w:b/>
          <w:i/>
        </w:rPr>
        <w:t>Priseksempel seremoni Granvin.</w:t>
      </w:r>
    </w:p>
    <w:p w14:paraId="53A1B288" w14:textId="77777777" w:rsidR="00C22C28" w:rsidRPr="00C95518" w:rsidRDefault="00C22C28" w:rsidP="00C22C28"/>
    <w:tbl>
      <w:tblPr>
        <w:tblW w:w="714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340"/>
        <w:gridCol w:w="900"/>
        <w:gridCol w:w="1100"/>
        <w:gridCol w:w="1020"/>
        <w:gridCol w:w="600"/>
      </w:tblGrid>
      <w:tr w:rsidR="00EE7ED2" w14:paraId="45AC9298" w14:textId="77777777" w:rsidTr="00EE7ED2">
        <w:trPr>
          <w:trHeight w:val="240"/>
          <w:jc w:val="right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3BC2" w14:textId="77777777" w:rsidR="00EE7ED2" w:rsidRDefault="00EE7ED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5206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Kr.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9423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C208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Mest vanleg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730A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Maksimum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2113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Mva.*</w:t>
            </w:r>
          </w:p>
        </w:tc>
      </w:tr>
      <w:tr w:rsidR="00EE7ED2" w14:paraId="198476E8" w14:textId="77777777" w:rsidTr="00EE7ED2">
        <w:trPr>
          <w:trHeight w:val="240"/>
          <w:jc w:val="right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B002" w14:textId="77777777" w:rsidR="00EE7ED2" w:rsidRDefault="00EE7ED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Kiste med komplett utstyr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E796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3B6F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F847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854C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95B7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*</w:t>
            </w:r>
          </w:p>
        </w:tc>
      </w:tr>
      <w:tr w:rsidR="00EE7ED2" w14:paraId="1080354C" w14:textId="77777777" w:rsidTr="00EE7ED2">
        <w:trPr>
          <w:trHeight w:val="240"/>
          <w:jc w:val="right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6BA4" w14:textId="77777777" w:rsidR="00EE7ED2" w:rsidRDefault="00EE7ED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Nedlegg i kiste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1F62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E444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F398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07D4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224A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EE7ED2" w14:paraId="5BC89F77" w14:textId="77777777" w:rsidTr="00EE7ED2">
        <w:trPr>
          <w:trHeight w:val="240"/>
          <w:jc w:val="right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51DE" w14:textId="77777777" w:rsidR="00EE7ED2" w:rsidRDefault="00EE7ED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Eigenandel ved transportsøknad NAV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8066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9F38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2333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3F1C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D802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EE7ED2" w14:paraId="540281AC" w14:textId="77777777" w:rsidTr="00EE7ED2">
        <w:trPr>
          <w:trHeight w:val="240"/>
          <w:jc w:val="right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70CC" w14:textId="77777777" w:rsidR="00EE7ED2" w:rsidRDefault="00EE7ED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Transport seremonidag avg. Pliktig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1069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5EDF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3281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6020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6D43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EE7ED2" w14:paraId="161302F0" w14:textId="77777777" w:rsidTr="00EE7ED2">
        <w:trPr>
          <w:trHeight w:val="240"/>
          <w:jc w:val="right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979F" w14:textId="77777777" w:rsidR="00EE7ED2" w:rsidRDefault="00EE7ED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Betjent i seremoni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9D6E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69BE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5D43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B8DF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FB35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EE7ED2" w14:paraId="7CFA8E74" w14:textId="77777777" w:rsidTr="00EE7ED2">
        <w:trPr>
          <w:trHeight w:val="240"/>
          <w:jc w:val="right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6D34" w14:textId="77777777" w:rsidR="00EE7ED2" w:rsidRDefault="00EE7ED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Songhefter 50 stk.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50B1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3FE3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BA09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CB8E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C9B9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*</w:t>
            </w:r>
          </w:p>
        </w:tc>
      </w:tr>
      <w:tr w:rsidR="00EE7ED2" w14:paraId="28D1667B" w14:textId="77777777" w:rsidTr="00EE7ED2">
        <w:trPr>
          <w:trHeight w:val="240"/>
          <w:jc w:val="right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E696" w14:textId="77777777" w:rsidR="00EE7ED2" w:rsidRDefault="00EE7ED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Kistedekorasjon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D872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99F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690C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CB7F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B4AF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*</w:t>
            </w:r>
          </w:p>
        </w:tc>
      </w:tr>
      <w:tr w:rsidR="00EE7ED2" w14:paraId="4222067B" w14:textId="77777777" w:rsidTr="00EE7ED2">
        <w:trPr>
          <w:trHeight w:val="240"/>
          <w:jc w:val="right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4C69" w14:textId="77777777" w:rsidR="00EE7ED2" w:rsidRDefault="00EE7ED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Annonse i "Hordaland" 75 mm.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15CF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92D8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50D7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4949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2EB1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*</w:t>
            </w:r>
          </w:p>
        </w:tc>
      </w:tr>
      <w:tr w:rsidR="00EE7ED2" w14:paraId="5B7E2994" w14:textId="77777777" w:rsidTr="00EE7ED2">
        <w:trPr>
          <w:trHeight w:val="240"/>
          <w:jc w:val="right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6FC8" w14:textId="77777777" w:rsidR="00EE7ED2" w:rsidRDefault="00EE7ED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Administrasjonskostnader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0FFE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4FEE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09F8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44E4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9CFC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*</w:t>
            </w:r>
          </w:p>
        </w:tc>
      </w:tr>
      <w:tr w:rsidR="00EE7ED2" w14:paraId="04C06038" w14:textId="77777777" w:rsidTr="00EE7ED2">
        <w:trPr>
          <w:trHeight w:val="240"/>
          <w:jc w:val="right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F38A" w14:textId="77777777" w:rsidR="00EE7ED2" w:rsidRDefault="00EE7ED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Honorar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ABFB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9486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B871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7FC7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95AA" w14:textId="77777777" w:rsidR="00EE7ED2" w:rsidRDefault="00EE7ED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EE7ED2" w14:paraId="2E8D39E0" w14:textId="77777777" w:rsidTr="00EE7ED2">
        <w:trPr>
          <w:trHeight w:val="240"/>
          <w:jc w:val="right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066E" w14:textId="77777777" w:rsidR="00EE7ED2" w:rsidRDefault="00EE7ED2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8BBD" w14:textId="77777777" w:rsidR="00EE7ED2" w:rsidRDefault="00EE7ED2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D370" w14:textId="77777777" w:rsidR="00EE7ED2" w:rsidRDefault="00EE7ED2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29820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3A3E" w14:textId="77777777" w:rsidR="00EE7ED2" w:rsidRDefault="00EE7ED2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37050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2C19" w14:textId="77777777" w:rsidR="00EE7ED2" w:rsidRDefault="00EE7ED2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53925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912D" w14:textId="77777777" w:rsidR="00EE7ED2" w:rsidRDefault="00EE7ED2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B64AB" w:rsidRPr="008B64AB" w14:paraId="4E4154BD" w14:textId="77777777" w:rsidTr="00EE7ED2">
        <w:trPr>
          <w:trHeight w:val="240"/>
          <w:jc w:val="right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D4D1" w14:textId="77777777" w:rsidR="007A7BCD" w:rsidRPr="008B64AB" w:rsidRDefault="007A7BCD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2F8A" w14:textId="77777777" w:rsidR="007A7BCD" w:rsidRPr="008B64AB" w:rsidRDefault="007A7BC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Kr.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A443" w14:textId="77777777" w:rsidR="007A7BCD" w:rsidRPr="008B64AB" w:rsidRDefault="007A7BC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Minimum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8417" w14:textId="77777777" w:rsidR="007A7BCD" w:rsidRPr="008B64AB" w:rsidRDefault="007A7BC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Mest vanleg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59D2" w14:textId="77777777" w:rsidR="007A7BCD" w:rsidRPr="008B64AB" w:rsidRDefault="007A7BC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Maksimum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A39A" w14:textId="77777777" w:rsidR="007A7BCD" w:rsidRPr="008B64AB" w:rsidRDefault="007A7BCD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Mva.*</w:t>
            </w:r>
          </w:p>
        </w:tc>
      </w:tr>
    </w:tbl>
    <w:p w14:paraId="437C8D6A" w14:textId="77777777" w:rsidR="00C22C28" w:rsidRPr="00C95518" w:rsidRDefault="00C22C28" w:rsidP="00C22C28"/>
    <w:p w14:paraId="1C49FEDD" w14:textId="77777777" w:rsidR="00C22C28" w:rsidRPr="00C95518" w:rsidRDefault="00C22C28" w:rsidP="00C22C28">
      <w:pPr>
        <w:rPr>
          <w:b/>
          <w:i/>
        </w:rPr>
      </w:pPr>
      <w:r w:rsidRPr="00C95518">
        <w:rPr>
          <w:b/>
          <w:i/>
        </w:rPr>
        <w:t>Priseksempel seremoni Ulvik.</w:t>
      </w:r>
    </w:p>
    <w:p w14:paraId="5DC33894" w14:textId="77777777" w:rsidR="00C22C28" w:rsidRPr="00C95518" w:rsidRDefault="00C22C28" w:rsidP="00C22C28">
      <w:pPr>
        <w:rPr>
          <w:b/>
          <w:i/>
        </w:rPr>
      </w:pPr>
    </w:p>
    <w:tbl>
      <w:tblPr>
        <w:tblW w:w="705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337"/>
        <w:gridCol w:w="880"/>
        <w:gridCol w:w="1100"/>
        <w:gridCol w:w="1000"/>
        <w:gridCol w:w="580"/>
      </w:tblGrid>
      <w:tr w:rsidR="008B64AB" w:rsidRPr="008B64AB" w14:paraId="6ECE49EC" w14:textId="77777777" w:rsidTr="00282A1F">
        <w:trPr>
          <w:trHeight w:val="240"/>
          <w:jc w:val="right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5889" w14:textId="77777777" w:rsidR="00282A1F" w:rsidRPr="008B64AB" w:rsidRDefault="00282A1F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8DA4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Kr.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6A3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Minimum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3102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Mest vanleg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F2BE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Maksimum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34C5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Mva.*</w:t>
            </w:r>
          </w:p>
        </w:tc>
      </w:tr>
      <w:tr w:rsidR="008B64AB" w:rsidRPr="008B64AB" w14:paraId="3B2D2BD5" w14:textId="77777777" w:rsidTr="00282A1F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D359" w14:textId="77777777" w:rsidR="00282A1F" w:rsidRPr="008B64AB" w:rsidRDefault="00282A1F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Kiste med komplett utstyr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FDD5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C201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9870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49E0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E1FA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17000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1839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616181A3" w14:textId="77777777" w:rsidTr="00282A1F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5E26" w14:textId="77777777" w:rsidR="00282A1F" w:rsidRPr="008B64AB" w:rsidRDefault="00282A1F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Nedlegg i kiste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47F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13B2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1575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9045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1575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9A87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29BA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6B7207EA" w14:textId="77777777" w:rsidTr="00282A1F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257A" w14:textId="77777777" w:rsidR="00282A1F" w:rsidRPr="008B64AB" w:rsidRDefault="00282A1F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Eigenandel ved transportsøknad NAV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9C4D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0DDE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2985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B399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2985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C607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2985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E564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419DCA2A" w14:textId="77777777" w:rsidTr="00282A1F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8D01" w14:textId="77777777" w:rsidR="00282A1F" w:rsidRPr="008B64AB" w:rsidRDefault="00282A1F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Transport seremonidag avg. Pliktig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0F8A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1979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3575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DF7D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3575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C8E1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3575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2CFE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0A0108E8" w14:textId="77777777" w:rsidTr="00282A1F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8872" w14:textId="77777777" w:rsidR="00282A1F" w:rsidRPr="008B64AB" w:rsidRDefault="00282A1F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Betjent i seremoni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596E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8689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0ABE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4400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E4C0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6500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8FC3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4D68625F" w14:textId="77777777" w:rsidTr="00282A1F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5052" w14:textId="77777777" w:rsidR="00282A1F" w:rsidRPr="008B64AB" w:rsidRDefault="00282A1F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Pynteutstyr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41CB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C0B8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209F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3C12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3CE1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2A4BC1B4" w14:textId="77777777" w:rsidTr="00282A1F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C029" w14:textId="77777777" w:rsidR="00282A1F" w:rsidRPr="008B64AB" w:rsidRDefault="00282A1F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Songhefter 50 stk.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C314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BC78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1824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0108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7595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350B8EEF" w14:textId="77777777" w:rsidTr="00282A1F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D16F" w14:textId="77777777" w:rsidR="00282A1F" w:rsidRPr="008B64AB" w:rsidRDefault="00282A1F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Kistedekorasjon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6E41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B922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4191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26F3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7000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18DC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1B1F4319" w14:textId="77777777" w:rsidTr="00282A1F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2697" w14:textId="77777777" w:rsidR="00282A1F" w:rsidRPr="008B64AB" w:rsidRDefault="00282A1F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Annonse i "Hordaland" 75 mm.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386F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E266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485C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BB14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B6F2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3C70D5B4" w14:textId="77777777" w:rsidTr="00282A1F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E01D" w14:textId="77777777" w:rsidR="00282A1F" w:rsidRPr="008B64AB" w:rsidRDefault="00282A1F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Administrasjonskostnader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7DB2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E23D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1890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306D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2390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9F83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2390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3D3B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*</w:t>
            </w:r>
          </w:p>
        </w:tc>
      </w:tr>
      <w:tr w:rsidR="008B64AB" w:rsidRPr="008B64AB" w14:paraId="18D17AD7" w14:textId="77777777" w:rsidTr="00282A1F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28FD" w14:textId="77777777" w:rsidR="00282A1F" w:rsidRPr="008B64AB" w:rsidRDefault="00282A1F">
            <w:pPr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Honorar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6082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129A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5A56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7E85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6FA9" w14:textId="77777777" w:rsidR="00282A1F" w:rsidRPr="008B64AB" w:rsidRDefault="00282A1F">
            <w:pPr>
              <w:jc w:val="right"/>
              <w:rPr>
                <w:rFonts w:ascii="Aptos Narrow" w:hAnsi="Aptos Narrow"/>
                <w:sz w:val="18"/>
                <w:szCs w:val="18"/>
              </w:rPr>
            </w:pPr>
            <w:r w:rsidRPr="008B64AB">
              <w:rPr>
                <w:rFonts w:ascii="Aptos Narrow" w:hAnsi="Aptos Narrow"/>
                <w:sz w:val="18"/>
                <w:szCs w:val="18"/>
              </w:rPr>
              <w:t> </w:t>
            </w:r>
          </w:p>
        </w:tc>
      </w:tr>
      <w:tr w:rsidR="008B64AB" w:rsidRPr="008B64AB" w14:paraId="274993DE" w14:textId="77777777" w:rsidTr="00282A1F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58C8" w14:textId="77777777" w:rsidR="00282A1F" w:rsidRPr="008B64AB" w:rsidRDefault="00282A1F">
            <w:pPr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Sum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BFDB" w14:textId="77777777" w:rsidR="00282A1F" w:rsidRPr="008B64AB" w:rsidRDefault="00282A1F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0E2D" w14:textId="77777777" w:rsidR="00282A1F" w:rsidRPr="008B64AB" w:rsidRDefault="00282A1F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31195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911E" w14:textId="77777777" w:rsidR="00282A1F" w:rsidRPr="008B64AB" w:rsidRDefault="00282A1F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43215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EB4A" w14:textId="77777777" w:rsidR="00282A1F" w:rsidRPr="008B64AB" w:rsidRDefault="00282A1F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57790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42FC" w14:textId="77777777" w:rsidR="00282A1F" w:rsidRPr="008B64AB" w:rsidRDefault="00282A1F">
            <w:pPr>
              <w:jc w:val="right"/>
              <w:rPr>
                <w:rFonts w:ascii="Aptos Narrow" w:hAnsi="Aptos Narrow"/>
                <w:b/>
                <w:bCs/>
                <w:sz w:val="18"/>
                <w:szCs w:val="18"/>
              </w:rPr>
            </w:pPr>
            <w:r w:rsidRPr="008B64AB">
              <w:rPr>
                <w:rFonts w:ascii="Aptos Narrow" w:hAnsi="Aptos Narrow"/>
                <w:b/>
                <w:bCs/>
                <w:sz w:val="18"/>
                <w:szCs w:val="18"/>
              </w:rPr>
              <w:t> </w:t>
            </w:r>
          </w:p>
        </w:tc>
      </w:tr>
    </w:tbl>
    <w:p w14:paraId="5B176A7A" w14:textId="77777777" w:rsidR="00C22C28" w:rsidRPr="00C95518" w:rsidRDefault="00C22C28" w:rsidP="00C22C28"/>
    <w:p w14:paraId="50FA7992" w14:textId="77777777" w:rsidR="005E177F" w:rsidRDefault="005E177F" w:rsidP="00C03A61">
      <w:pPr>
        <w:rPr>
          <w:b/>
          <w:i/>
        </w:rPr>
      </w:pPr>
    </w:p>
    <w:p w14:paraId="689C376C" w14:textId="77777777" w:rsidR="005E177F" w:rsidRDefault="005E177F" w:rsidP="00C03A61">
      <w:pPr>
        <w:rPr>
          <w:b/>
          <w:i/>
        </w:rPr>
      </w:pPr>
    </w:p>
    <w:p w14:paraId="45BB0CFC" w14:textId="77777777" w:rsidR="005E177F" w:rsidRDefault="005E177F" w:rsidP="00C03A61">
      <w:pPr>
        <w:rPr>
          <w:b/>
          <w:i/>
        </w:rPr>
      </w:pPr>
    </w:p>
    <w:p w14:paraId="4DB2C38C" w14:textId="77777777" w:rsidR="005E177F" w:rsidRDefault="005E177F" w:rsidP="00C03A61">
      <w:pPr>
        <w:rPr>
          <w:b/>
          <w:i/>
        </w:rPr>
      </w:pPr>
    </w:p>
    <w:p w14:paraId="751639DE" w14:textId="77777777" w:rsidR="005E177F" w:rsidRDefault="005E177F" w:rsidP="00C03A61">
      <w:pPr>
        <w:rPr>
          <w:b/>
          <w:i/>
        </w:rPr>
      </w:pPr>
    </w:p>
    <w:p w14:paraId="35993D95" w14:textId="77777777" w:rsidR="005E177F" w:rsidRDefault="005E177F" w:rsidP="00C03A61">
      <w:pPr>
        <w:rPr>
          <w:b/>
          <w:i/>
        </w:rPr>
      </w:pPr>
    </w:p>
    <w:p w14:paraId="6915845E" w14:textId="77777777" w:rsidR="005E177F" w:rsidRDefault="005E177F" w:rsidP="00C03A61">
      <w:pPr>
        <w:rPr>
          <w:b/>
          <w:i/>
        </w:rPr>
      </w:pPr>
    </w:p>
    <w:p w14:paraId="64513511" w14:textId="3DE77394" w:rsidR="00D53662" w:rsidRDefault="00D53662" w:rsidP="00C03A61">
      <w:pPr>
        <w:rPr>
          <w:b/>
          <w:i/>
        </w:rPr>
      </w:pPr>
      <w:r w:rsidRPr="00C95518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7456" behindDoc="1" locked="0" layoutInCell="1" allowOverlap="1" wp14:anchorId="470AEA03" wp14:editId="0B5E1F0D">
            <wp:simplePos x="0" y="0"/>
            <wp:positionH relativeFrom="column">
              <wp:posOffset>5019675</wp:posOffset>
            </wp:positionH>
            <wp:positionV relativeFrom="paragraph">
              <wp:posOffset>-430530</wp:posOffset>
            </wp:positionV>
            <wp:extent cx="1567180" cy="596900"/>
            <wp:effectExtent l="0" t="0" r="0" b="0"/>
            <wp:wrapNone/>
            <wp:docPr id="6" name="Bilde 6" descr="Vinsan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" descr="Vinsand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DD2D1" w14:textId="77777777" w:rsidR="00D53662" w:rsidRDefault="00D53662" w:rsidP="00C03A61">
      <w:pPr>
        <w:rPr>
          <w:b/>
          <w:i/>
        </w:rPr>
      </w:pPr>
    </w:p>
    <w:p w14:paraId="6355365B" w14:textId="4AD49C34" w:rsidR="00C03A61" w:rsidRPr="00C95518" w:rsidRDefault="00C03A61" w:rsidP="00C03A61">
      <w:pPr>
        <w:rPr>
          <w:b/>
          <w:i/>
        </w:rPr>
      </w:pPr>
      <w:r w:rsidRPr="00C95518">
        <w:rPr>
          <w:b/>
          <w:i/>
        </w:rPr>
        <w:t xml:space="preserve">Priseksempel seremoni </w:t>
      </w:r>
      <w:r w:rsidR="00F57041">
        <w:rPr>
          <w:b/>
          <w:i/>
        </w:rPr>
        <w:t>Eidfjord</w:t>
      </w:r>
      <w:r w:rsidR="006005EF">
        <w:rPr>
          <w:b/>
          <w:i/>
        </w:rPr>
        <w:t>, Kinsarvik</w:t>
      </w:r>
      <w:r w:rsidRPr="00C95518">
        <w:rPr>
          <w:b/>
          <w:i/>
        </w:rPr>
        <w:t>.</w:t>
      </w:r>
    </w:p>
    <w:p w14:paraId="57133F63" w14:textId="77777777" w:rsidR="00C03A61" w:rsidRPr="00C95518" w:rsidRDefault="00C03A61" w:rsidP="00C03A61">
      <w:pPr>
        <w:rPr>
          <w:b/>
          <w:i/>
        </w:rPr>
      </w:pPr>
    </w:p>
    <w:tbl>
      <w:tblPr>
        <w:tblW w:w="705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337"/>
        <w:gridCol w:w="880"/>
        <w:gridCol w:w="1100"/>
        <w:gridCol w:w="1000"/>
        <w:gridCol w:w="580"/>
      </w:tblGrid>
      <w:tr w:rsidR="003F008A" w14:paraId="311FE9A6" w14:textId="77777777" w:rsidTr="003F008A">
        <w:trPr>
          <w:trHeight w:val="240"/>
          <w:jc w:val="right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3F97" w14:textId="77777777" w:rsidR="003F008A" w:rsidRDefault="003F008A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6DA7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Kr.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8BC9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A258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Mest vanleg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DB6A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Maksimum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5C5B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Mva.*</w:t>
            </w:r>
          </w:p>
        </w:tc>
      </w:tr>
      <w:tr w:rsidR="003F008A" w14:paraId="720A0380" w14:textId="77777777" w:rsidTr="003F008A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4FEF" w14:textId="77777777" w:rsidR="003F008A" w:rsidRDefault="003F008A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Kiste med komplett utstyr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5A5F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9A1F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6629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1700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283F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*</w:t>
            </w:r>
          </w:p>
        </w:tc>
      </w:tr>
      <w:tr w:rsidR="003F008A" w14:paraId="03325CD3" w14:textId="77777777" w:rsidTr="003F008A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4734" w14:textId="77777777" w:rsidR="003F008A" w:rsidRDefault="003F008A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Nedlegg i kiste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598C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50E2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E610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C63C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BE25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3F008A" w14:paraId="343F1A70" w14:textId="77777777" w:rsidTr="003F008A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3CA" w14:textId="77777777" w:rsidR="003F008A" w:rsidRDefault="003F008A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Eigenandel ved transportsøknad NAV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1B82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3E1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F68F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B227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2985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52B7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3F008A" w14:paraId="796A02C0" w14:textId="77777777" w:rsidTr="003F008A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FA00" w14:textId="77777777" w:rsidR="003F008A" w:rsidRDefault="003F008A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Betjent i seremoni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BE7F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E894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3276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914A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951B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3F008A" w14:paraId="48EE3034" w14:textId="77777777" w:rsidTr="003F008A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66B3" w14:textId="77777777" w:rsidR="003F008A" w:rsidRDefault="003F008A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Songhefter 50 stk.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D10C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821E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7AB0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77D9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855D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*</w:t>
            </w:r>
          </w:p>
        </w:tc>
      </w:tr>
      <w:tr w:rsidR="003F008A" w14:paraId="3CF5057B" w14:textId="77777777" w:rsidTr="003F008A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189F" w14:textId="77777777" w:rsidR="003F008A" w:rsidRDefault="003F008A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Annonse i "Hordaland" 75 mm.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94E1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6529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C59E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EB35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1B8E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*</w:t>
            </w:r>
          </w:p>
        </w:tc>
      </w:tr>
      <w:tr w:rsidR="003F008A" w14:paraId="7FEE58BC" w14:textId="77777777" w:rsidTr="003F008A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12EE" w14:textId="77777777" w:rsidR="003F008A" w:rsidRDefault="003F008A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Administrasjonskostnader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06BC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1EB5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D960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06A0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FE4C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*</w:t>
            </w:r>
          </w:p>
        </w:tc>
      </w:tr>
      <w:tr w:rsidR="003F008A" w14:paraId="0ACF83A3" w14:textId="77777777" w:rsidTr="003F008A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2E2A" w14:textId="77777777" w:rsidR="003F008A" w:rsidRDefault="003F008A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Honorar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EF08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BD6E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EF4B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CAEA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5576" w14:textId="77777777" w:rsidR="003F008A" w:rsidRDefault="003F008A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 </w:t>
            </w:r>
          </w:p>
        </w:tc>
      </w:tr>
      <w:tr w:rsidR="003F008A" w14:paraId="09426BA7" w14:textId="77777777" w:rsidTr="003F008A">
        <w:trPr>
          <w:trHeight w:val="240"/>
          <w:jc w:val="right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A9AE" w14:textId="77777777" w:rsidR="003F008A" w:rsidRDefault="003F008A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Sum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4B28" w14:textId="77777777" w:rsidR="003F008A" w:rsidRDefault="003F008A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1A4B" w14:textId="77777777" w:rsidR="003F008A" w:rsidRDefault="003F008A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24620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8423" w14:textId="77777777" w:rsidR="003F008A" w:rsidRDefault="003F008A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29850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2B33" w14:textId="77777777" w:rsidR="003F008A" w:rsidRDefault="003F008A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44725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205D" w14:textId="77777777" w:rsidR="003F008A" w:rsidRDefault="003F008A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771350B9" w14:textId="77777777" w:rsidR="00C03A61" w:rsidRDefault="00C03A61" w:rsidP="00C22C28"/>
    <w:p w14:paraId="0A625A1F" w14:textId="5816A05F" w:rsidR="00C22C28" w:rsidRPr="00C03A61" w:rsidRDefault="00C22C28" w:rsidP="00C22C28">
      <w:r w:rsidRPr="008B64AB">
        <w:t xml:space="preserve">Honorara dekkar førebuingar og tilrettelegging av gravferdsoppdraget, dvs. tidsforbruk og administrative kostnader som husleige, kontorutstyr etc. I tillegg vil koma eventuelle utgifter til minnesamvær, solistar, trekors, nytt gravmonument, inskripsjon på gravmonument, stell av grav, avgifter utanbygds busett og kommunale avgifter. Minste tidsbruk transportar er 30 minutt. </w:t>
      </w:r>
      <w:r w:rsidRPr="00C03A61">
        <w:t>Prisane er g</w:t>
      </w:r>
      <w:r w:rsidR="004E5FB4" w:rsidRPr="00C03A61">
        <w:t>jeve</w:t>
      </w:r>
      <w:r w:rsidRPr="00C03A61">
        <w:t xml:space="preserve"> i henhald til forskrift om prisopplysningar for gravferdstenester. </w:t>
      </w:r>
    </w:p>
    <w:p w14:paraId="7A27FAD9" w14:textId="77777777" w:rsidR="00C22C28" w:rsidRPr="008B64AB" w:rsidRDefault="00C22C28" w:rsidP="00C22C28">
      <w:pPr>
        <w:rPr>
          <w:lang w:val="nn-NO"/>
        </w:rPr>
      </w:pPr>
      <w:r w:rsidRPr="008B64AB">
        <w:t xml:space="preserve">På gjevne vilkår utbetalar NAV stønad til gravferd. </w:t>
      </w:r>
      <w:r w:rsidRPr="008B64AB">
        <w:rPr>
          <w:lang w:val="nn-NO"/>
        </w:rPr>
        <w:t>Sjå informasjon bakerst i prislista.</w:t>
      </w:r>
    </w:p>
    <w:p w14:paraId="150877AD" w14:textId="77777777" w:rsidR="00E37045" w:rsidRDefault="00C22C28" w:rsidP="00C22C28">
      <w:pPr>
        <w:rPr>
          <w:lang w:val="nn-NO"/>
        </w:rPr>
      </w:pPr>
      <w:r w:rsidRPr="008B64AB">
        <w:rPr>
          <w:lang w:val="nn-NO"/>
        </w:rPr>
        <w:t>Betalingsbetingelsar: 10 dagar frå fakturadato.  Prisane merka * er inkludert 25% mva</w:t>
      </w:r>
    </w:p>
    <w:p w14:paraId="1E7E5AFD" w14:textId="77777777" w:rsidR="00D53662" w:rsidRDefault="00D53662" w:rsidP="00C22C28">
      <w:pPr>
        <w:rPr>
          <w:b/>
          <w:i/>
        </w:rPr>
      </w:pPr>
    </w:p>
    <w:p w14:paraId="5F9B98D3" w14:textId="77777777" w:rsidR="00D53662" w:rsidRDefault="00D53662" w:rsidP="00C22C28">
      <w:pPr>
        <w:rPr>
          <w:b/>
          <w:i/>
        </w:rPr>
      </w:pPr>
    </w:p>
    <w:p w14:paraId="30E5D399" w14:textId="7075506F" w:rsidR="00C22C28" w:rsidRPr="00E37045" w:rsidRDefault="00C22C28" w:rsidP="00C22C28">
      <w:pPr>
        <w:rPr>
          <w:lang w:val="nn-NO"/>
        </w:rPr>
      </w:pPr>
      <w:r w:rsidRPr="00C95518">
        <w:rPr>
          <w:b/>
          <w:i/>
        </w:rPr>
        <w:t>Kister med komplett utstyr</w:t>
      </w:r>
    </w:p>
    <w:p w14:paraId="7BF36E1E" w14:textId="77777777" w:rsidR="00C22C28" w:rsidRPr="00C95518" w:rsidRDefault="00C22C28" w:rsidP="00C22C2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046"/>
        <w:gridCol w:w="1800"/>
        <w:gridCol w:w="1681"/>
      </w:tblGrid>
      <w:tr w:rsidR="008B64AB" w:rsidRPr="008B64AB" w14:paraId="413813D8" w14:textId="77777777" w:rsidTr="00FE2064">
        <w:tc>
          <w:tcPr>
            <w:tcW w:w="1842" w:type="dxa"/>
            <w:shd w:val="clear" w:color="auto" w:fill="auto"/>
          </w:tcPr>
          <w:p w14:paraId="44D4776C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Kiste</w:t>
            </w:r>
          </w:p>
        </w:tc>
        <w:tc>
          <w:tcPr>
            <w:tcW w:w="2046" w:type="dxa"/>
            <w:shd w:val="clear" w:color="auto" w:fill="auto"/>
          </w:tcPr>
          <w:p w14:paraId="25F65443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 xml:space="preserve">Klassisk kvit </w:t>
            </w:r>
          </w:p>
        </w:tc>
        <w:tc>
          <w:tcPr>
            <w:tcW w:w="1800" w:type="dxa"/>
            <w:shd w:val="clear" w:color="auto" w:fill="auto"/>
          </w:tcPr>
          <w:p w14:paraId="760B42A3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205 x 68</w:t>
            </w:r>
          </w:p>
        </w:tc>
        <w:tc>
          <w:tcPr>
            <w:tcW w:w="1681" w:type="dxa"/>
            <w:shd w:val="clear" w:color="auto" w:fill="auto"/>
          </w:tcPr>
          <w:p w14:paraId="29085F2D" w14:textId="173C1F12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</w:t>
            </w:r>
            <w:r w:rsidR="00282A1F" w:rsidRPr="008B64AB">
              <w:rPr>
                <w:sz w:val="20"/>
                <w:szCs w:val="20"/>
              </w:rPr>
              <w:t>20</w:t>
            </w:r>
            <w:r w:rsidRPr="008B64AB">
              <w:rPr>
                <w:sz w:val="20"/>
                <w:szCs w:val="20"/>
              </w:rPr>
              <w:t>00,-*</w:t>
            </w:r>
          </w:p>
        </w:tc>
      </w:tr>
      <w:tr w:rsidR="008B64AB" w:rsidRPr="008B64AB" w14:paraId="65C4835A" w14:textId="77777777" w:rsidTr="00FE2064">
        <w:tc>
          <w:tcPr>
            <w:tcW w:w="1842" w:type="dxa"/>
            <w:shd w:val="clear" w:color="auto" w:fill="auto"/>
          </w:tcPr>
          <w:p w14:paraId="1F5E1EC9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Kiste</w:t>
            </w:r>
          </w:p>
        </w:tc>
        <w:tc>
          <w:tcPr>
            <w:tcW w:w="2046" w:type="dxa"/>
            <w:shd w:val="clear" w:color="auto" w:fill="auto"/>
          </w:tcPr>
          <w:p w14:paraId="78CFCC46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 xml:space="preserve">Klarlakkert </w:t>
            </w:r>
          </w:p>
        </w:tc>
        <w:tc>
          <w:tcPr>
            <w:tcW w:w="1800" w:type="dxa"/>
            <w:shd w:val="clear" w:color="auto" w:fill="auto"/>
          </w:tcPr>
          <w:p w14:paraId="56DC8FAA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205 x 68</w:t>
            </w:r>
          </w:p>
        </w:tc>
        <w:tc>
          <w:tcPr>
            <w:tcW w:w="1681" w:type="dxa"/>
            <w:shd w:val="clear" w:color="auto" w:fill="auto"/>
          </w:tcPr>
          <w:p w14:paraId="66805EDF" w14:textId="7EF16FAC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12</w:t>
            </w:r>
            <w:r w:rsidR="00282A1F" w:rsidRPr="008B64AB">
              <w:rPr>
                <w:sz w:val="20"/>
                <w:szCs w:val="20"/>
              </w:rPr>
              <w:t>6</w:t>
            </w:r>
            <w:r w:rsidRPr="008B64AB">
              <w:rPr>
                <w:sz w:val="20"/>
                <w:szCs w:val="20"/>
              </w:rPr>
              <w:t>00,-*</w:t>
            </w:r>
          </w:p>
        </w:tc>
      </w:tr>
      <w:tr w:rsidR="008B64AB" w:rsidRPr="008B64AB" w14:paraId="47766F3B" w14:textId="77777777" w:rsidTr="00FE2064">
        <w:tc>
          <w:tcPr>
            <w:tcW w:w="1842" w:type="dxa"/>
            <w:shd w:val="clear" w:color="auto" w:fill="auto"/>
          </w:tcPr>
          <w:p w14:paraId="3EEFF494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Kiste</w:t>
            </w:r>
          </w:p>
        </w:tc>
        <w:tc>
          <w:tcPr>
            <w:tcW w:w="2046" w:type="dxa"/>
            <w:shd w:val="clear" w:color="auto" w:fill="auto"/>
          </w:tcPr>
          <w:p w14:paraId="1686A64A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Eikefoliert</w:t>
            </w:r>
          </w:p>
        </w:tc>
        <w:tc>
          <w:tcPr>
            <w:tcW w:w="1800" w:type="dxa"/>
            <w:shd w:val="clear" w:color="auto" w:fill="auto"/>
          </w:tcPr>
          <w:p w14:paraId="46A6142A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6C605A55" w14:textId="76327A86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10</w:t>
            </w:r>
            <w:r w:rsidR="00282A1F" w:rsidRPr="008B64AB">
              <w:rPr>
                <w:sz w:val="20"/>
                <w:szCs w:val="20"/>
              </w:rPr>
              <w:t>6</w:t>
            </w:r>
            <w:r w:rsidRPr="008B64AB">
              <w:rPr>
                <w:sz w:val="20"/>
                <w:szCs w:val="20"/>
              </w:rPr>
              <w:t>00,-*</w:t>
            </w:r>
          </w:p>
        </w:tc>
      </w:tr>
      <w:tr w:rsidR="008B64AB" w:rsidRPr="008B64AB" w14:paraId="6C4794A0" w14:textId="77777777" w:rsidTr="00FE2064">
        <w:tc>
          <w:tcPr>
            <w:tcW w:w="1842" w:type="dxa"/>
            <w:shd w:val="clear" w:color="auto" w:fill="auto"/>
          </w:tcPr>
          <w:p w14:paraId="25960A1E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Kiste</w:t>
            </w:r>
          </w:p>
        </w:tc>
        <w:tc>
          <w:tcPr>
            <w:tcW w:w="2046" w:type="dxa"/>
            <w:shd w:val="clear" w:color="auto" w:fill="auto"/>
          </w:tcPr>
          <w:p w14:paraId="080EF905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Enkel kvit</w:t>
            </w:r>
          </w:p>
        </w:tc>
        <w:tc>
          <w:tcPr>
            <w:tcW w:w="1800" w:type="dxa"/>
            <w:shd w:val="clear" w:color="auto" w:fill="auto"/>
          </w:tcPr>
          <w:p w14:paraId="4173D94F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146470C9" w14:textId="0CBC65AB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9</w:t>
            </w:r>
            <w:r w:rsidR="00282A1F" w:rsidRPr="008B64AB">
              <w:rPr>
                <w:sz w:val="20"/>
                <w:szCs w:val="20"/>
              </w:rPr>
              <w:t>87</w:t>
            </w:r>
            <w:r w:rsidRPr="008B64AB">
              <w:rPr>
                <w:sz w:val="20"/>
                <w:szCs w:val="20"/>
              </w:rPr>
              <w:t>0,-*</w:t>
            </w:r>
          </w:p>
        </w:tc>
      </w:tr>
      <w:tr w:rsidR="008B64AB" w:rsidRPr="008B64AB" w14:paraId="01624804" w14:textId="77777777" w:rsidTr="00FE2064">
        <w:tc>
          <w:tcPr>
            <w:tcW w:w="1842" w:type="dxa"/>
            <w:shd w:val="clear" w:color="auto" w:fill="auto"/>
          </w:tcPr>
          <w:p w14:paraId="111DB484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Kiste</w:t>
            </w:r>
          </w:p>
        </w:tc>
        <w:tc>
          <w:tcPr>
            <w:tcW w:w="2046" w:type="dxa"/>
            <w:shd w:val="clear" w:color="auto" w:fill="auto"/>
          </w:tcPr>
          <w:p w14:paraId="3BA2DF21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Svart kiste</w:t>
            </w:r>
          </w:p>
        </w:tc>
        <w:tc>
          <w:tcPr>
            <w:tcW w:w="1800" w:type="dxa"/>
            <w:shd w:val="clear" w:color="auto" w:fill="auto"/>
          </w:tcPr>
          <w:p w14:paraId="7256D126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07A288AF" w14:textId="294D08D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</w:t>
            </w:r>
            <w:r w:rsidR="00282A1F" w:rsidRPr="008B64AB">
              <w:rPr>
                <w:sz w:val="20"/>
                <w:szCs w:val="20"/>
              </w:rPr>
              <w:t>46</w:t>
            </w:r>
            <w:r w:rsidRPr="008B64AB">
              <w:rPr>
                <w:sz w:val="20"/>
                <w:szCs w:val="20"/>
              </w:rPr>
              <w:t>00,-*</w:t>
            </w:r>
          </w:p>
        </w:tc>
      </w:tr>
      <w:tr w:rsidR="008B64AB" w:rsidRPr="008B64AB" w14:paraId="6165D299" w14:textId="77777777" w:rsidTr="00FE2064">
        <w:tc>
          <w:tcPr>
            <w:tcW w:w="1842" w:type="dxa"/>
            <w:shd w:val="clear" w:color="auto" w:fill="auto"/>
          </w:tcPr>
          <w:p w14:paraId="32717BE6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Kiste</w:t>
            </w:r>
          </w:p>
        </w:tc>
        <w:tc>
          <w:tcPr>
            <w:tcW w:w="2046" w:type="dxa"/>
            <w:shd w:val="clear" w:color="auto" w:fill="auto"/>
          </w:tcPr>
          <w:p w14:paraId="46AAF41B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 xml:space="preserve">Eikebeisa </w:t>
            </w:r>
          </w:p>
        </w:tc>
        <w:tc>
          <w:tcPr>
            <w:tcW w:w="1800" w:type="dxa"/>
            <w:shd w:val="clear" w:color="auto" w:fill="auto"/>
          </w:tcPr>
          <w:p w14:paraId="27639513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325AD338" w14:textId="4DE12459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</w:t>
            </w:r>
            <w:r w:rsidR="00282A1F" w:rsidRPr="008B64AB">
              <w:rPr>
                <w:sz w:val="20"/>
                <w:szCs w:val="20"/>
              </w:rPr>
              <w:t>70</w:t>
            </w:r>
            <w:r w:rsidRPr="008B64AB">
              <w:rPr>
                <w:sz w:val="20"/>
                <w:szCs w:val="20"/>
              </w:rPr>
              <w:t>00,-*</w:t>
            </w:r>
          </w:p>
        </w:tc>
      </w:tr>
    </w:tbl>
    <w:p w14:paraId="1A4D2DD2" w14:textId="77777777" w:rsidR="00C22C28" w:rsidRPr="00C95518" w:rsidRDefault="00C22C28" w:rsidP="00C22C28">
      <w:pPr>
        <w:rPr>
          <w:b/>
          <w:i/>
        </w:rPr>
      </w:pPr>
    </w:p>
    <w:p w14:paraId="1DE39CE5" w14:textId="77777777" w:rsidR="00C22C28" w:rsidRPr="00C95518" w:rsidRDefault="00C22C28" w:rsidP="00C22C28">
      <w:pPr>
        <w:rPr>
          <w:b/>
          <w:i/>
        </w:rPr>
      </w:pPr>
      <w:r w:rsidRPr="00C95518">
        <w:rPr>
          <w:b/>
          <w:i/>
        </w:rPr>
        <w:t>Ekstra lange og breie kister med komplett utstyr</w:t>
      </w:r>
    </w:p>
    <w:p w14:paraId="4006BB3B" w14:textId="77777777" w:rsidR="00C22C28" w:rsidRPr="00C95518" w:rsidRDefault="00C22C28" w:rsidP="00C22C2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2265"/>
        <w:gridCol w:w="1337"/>
        <w:gridCol w:w="1802"/>
        <w:gridCol w:w="1817"/>
      </w:tblGrid>
      <w:tr w:rsidR="008B64AB" w:rsidRPr="008B64AB" w14:paraId="2190789E" w14:textId="77777777" w:rsidTr="00FE2064">
        <w:tc>
          <w:tcPr>
            <w:tcW w:w="1841" w:type="dxa"/>
            <w:shd w:val="clear" w:color="auto" w:fill="auto"/>
          </w:tcPr>
          <w:p w14:paraId="5D49AF8E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Kiste</w:t>
            </w:r>
          </w:p>
        </w:tc>
        <w:tc>
          <w:tcPr>
            <w:tcW w:w="2265" w:type="dxa"/>
            <w:shd w:val="clear" w:color="auto" w:fill="auto"/>
          </w:tcPr>
          <w:p w14:paraId="6EE0D4B7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Klassisk lang</w:t>
            </w:r>
          </w:p>
        </w:tc>
        <w:tc>
          <w:tcPr>
            <w:tcW w:w="1337" w:type="dxa"/>
            <w:shd w:val="clear" w:color="auto" w:fill="auto"/>
          </w:tcPr>
          <w:p w14:paraId="424D7388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220 x 68</w:t>
            </w:r>
          </w:p>
        </w:tc>
        <w:tc>
          <w:tcPr>
            <w:tcW w:w="1802" w:type="dxa"/>
            <w:shd w:val="clear" w:color="auto" w:fill="auto"/>
          </w:tcPr>
          <w:p w14:paraId="3055F668" w14:textId="5A23E8F8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</w:t>
            </w:r>
            <w:r w:rsidR="009A57B5" w:rsidRPr="008B64AB">
              <w:rPr>
                <w:sz w:val="20"/>
                <w:szCs w:val="20"/>
              </w:rPr>
              <w:t>40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817" w:type="dxa"/>
            <w:shd w:val="clear" w:color="auto" w:fill="auto"/>
          </w:tcPr>
          <w:p w14:paraId="6CDAD0FD" w14:textId="77777777" w:rsidR="00C22C28" w:rsidRPr="008B64AB" w:rsidRDefault="00C22C28" w:rsidP="00FE2064">
            <w:pPr>
              <w:rPr>
                <w:sz w:val="20"/>
                <w:szCs w:val="20"/>
              </w:rPr>
            </w:pPr>
          </w:p>
        </w:tc>
      </w:tr>
      <w:tr w:rsidR="008B64AB" w:rsidRPr="008B64AB" w14:paraId="0DFEC4E6" w14:textId="77777777" w:rsidTr="00FE2064">
        <w:tc>
          <w:tcPr>
            <w:tcW w:w="1841" w:type="dxa"/>
            <w:shd w:val="clear" w:color="auto" w:fill="auto"/>
          </w:tcPr>
          <w:p w14:paraId="3E6FFEDE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Kiste</w:t>
            </w:r>
          </w:p>
        </w:tc>
        <w:tc>
          <w:tcPr>
            <w:tcW w:w="2265" w:type="dxa"/>
            <w:shd w:val="clear" w:color="auto" w:fill="auto"/>
          </w:tcPr>
          <w:p w14:paraId="699170B3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Klassisk lang og brei</w:t>
            </w:r>
          </w:p>
        </w:tc>
        <w:tc>
          <w:tcPr>
            <w:tcW w:w="1337" w:type="dxa"/>
            <w:shd w:val="clear" w:color="auto" w:fill="auto"/>
          </w:tcPr>
          <w:p w14:paraId="0B9D6C01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220 x 78</w:t>
            </w:r>
          </w:p>
        </w:tc>
        <w:tc>
          <w:tcPr>
            <w:tcW w:w="1802" w:type="dxa"/>
            <w:shd w:val="clear" w:color="auto" w:fill="auto"/>
          </w:tcPr>
          <w:p w14:paraId="31452833" w14:textId="26122562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14</w:t>
            </w:r>
            <w:r w:rsidR="008D3905" w:rsidRPr="008B64AB">
              <w:rPr>
                <w:sz w:val="20"/>
                <w:szCs w:val="20"/>
              </w:rPr>
              <w:t>9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817" w:type="dxa"/>
            <w:shd w:val="clear" w:color="auto" w:fill="auto"/>
          </w:tcPr>
          <w:p w14:paraId="4523EB18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Inkl. forsterkning</w:t>
            </w:r>
          </w:p>
        </w:tc>
      </w:tr>
      <w:tr w:rsidR="008B64AB" w:rsidRPr="008B64AB" w14:paraId="6505B169" w14:textId="77777777" w:rsidTr="00FE2064">
        <w:tc>
          <w:tcPr>
            <w:tcW w:w="1841" w:type="dxa"/>
            <w:shd w:val="clear" w:color="auto" w:fill="auto"/>
          </w:tcPr>
          <w:p w14:paraId="01D4627B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Kiste</w:t>
            </w:r>
          </w:p>
        </w:tc>
        <w:tc>
          <w:tcPr>
            <w:tcW w:w="2265" w:type="dxa"/>
            <w:shd w:val="clear" w:color="auto" w:fill="auto"/>
          </w:tcPr>
          <w:p w14:paraId="4BD2C1A1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Klassisk brei</w:t>
            </w:r>
          </w:p>
        </w:tc>
        <w:tc>
          <w:tcPr>
            <w:tcW w:w="1337" w:type="dxa"/>
            <w:shd w:val="clear" w:color="auto" w:fill="auto"/>
          </w:tcPr>
          <w:p w14:paraId="6F5B1920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205 x 78</w:t>
            </w:r>
          </w:p>
        </w:tc>
        <w:tc>
          <w:tcPr>
            <w:tcW w:w="1802" w:type="dxa"/>
            <w:shd w:val="clear" w:color="auto" w:fill="auto"/>
          </w:tcPr>
          <w:p w14:paraId="14DFD717" w14:textId="0E5A0A8E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</w:t>
            </w:r>
            <w:r w:rsidR="008D3905" w:rsidRPr="008B64AB">
              <w:rPr>
                <w:sz w:val="20"/>
                <w:szCs w:val="20"/>
              </w:rPr>
              <w:t>46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817" w:type="dxa"/>
            <w:shd w:val="clear" w:color="auto" w:fill="auto"/>
          </w:tcPr>
          <w:p w14:paraId="6A4B4793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Inkl. forsterkning</w:t>
            </w:r>
          </w:p>
        </w:tc>
      </w:tr>
      <w:tr w:rsidR="008B64AB" w:rsidRPr="008B64AB" w14:paraId="36211076" w14:textId="77777777" w:rsidTr="00FE2064">
        <w:tc>
          <w:tcPr>
            <w:tcW w:w="1841" w:type="dxa"/>
            <w:shd w:val="clear" w:color="auto" w:fill="auto"/>
          </w:tcPr>
          <w:p w14:paraId="2673EF46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Kiste</w:t>
            </w:r>
          </w:p>
        </w:tc>
        <w:tc>
          <w:tcPr>
            <w:tcW w:w="2265" w:type="dxa"/>
            <w:shd w:val="clear" w:color="auto" w:fill="auto"/>
          </w:tcPr>
          <w:p w14:paraId="48AF1A02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Klarlakkert lang</w:t>
            </w:r>
          </w:p>
        </w:tc>
        <w:tc>
          <w:tcPr>
            <w:tcW w:w="1337" w:type="dxa"/>
            <w:shd w:val="clear" w:color="auto" w:fill="auto"/>
          </w:tcPr>
          <w:p w14:paraId="0085A6CE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220 x 68</w:t>
            </w:r>
          </w:p>
        </w:tc>
        <w:tc>
          <w:tcPr>
            <w:tcW w:w="1802" w:type="dxa"/>
            <w:shd w:val="clear" w:color="auto" w:fill="auto"/>
          </w:tcPr>
          <w:p w14:paraId="225CEBC7" w14:textId="393E1823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14</w:t>
            </w:r>
            <w:r w:rsidR="008D3905" w:rsidRPr="008B64AB">
              <w:rPr>
                <w:sz w:val="20"/>
                <w:szCs w:val="20"/>
              </w:rPr>
              <w:t>7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817" w:type="dxa"/>
            <w:shd w:val="clear" w:color="auto" w:fill="auto"/>
          </w:tcPr>
          <w:p w14:paraId="61CDFAF2" w14:textId="77777777" w:rsidR="00C22C28" w:rsidRPr="008B64AB" w:rsidRDefault="00C22C28" w:rsidP="00FE2064">
            <w:pPr>
              <w:rPr>
                <w:sz w:val="20"/>
                <w:szCs w:val="20"/>
              </w:rPr>
            </w:pPr>
          </w:p>
        </w:tc>
      </w:tr>
      <w:tr w:rsidR="008B64AB" w:rsidRPr="008B64AB" w14:paraId="4BCDA3EE" w14:textId="77777777" w:rsidTr="00FE2064">
        <w:tc>
          <w:tcPr>
            <w:tcW w:w="1841" w:type="dxa"/>
            <w:shd w:val="clear" w:color="auto" w:fill="auto"/>
          </w:tcPr>
          <w:p w14:paraId="2D81484C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Kiste</w:t>
            </w:r>
          </w:p>
        </w:tc>
        <w:tc>
          <w:tcPr>
            <w:tcW w:w="2265" w:type="dxa"/>
            <w:shd w:val="clear" w:color="auto" w:fill="auto"/>
          </w:tcPr>
          <w:p w14:paraId="53BF65BF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Klarlakkert lang og brei</w:t>
            </w:r>
          </w:p>
        </w:tc>
        <w:tc>
          <w:tcPr>
            <w:tcW w:w="1337" w:type="dxa"/>
            <w:shd w:val="clear" w:color="auto" w:fill="auto"/>
          </w:tcPr>
          <w:p w14:paraId="70AF3DEE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220 x 78</w:t>
            </w:r>
          </w:p>
        </w:tc>
        <w:tc>
          <w:tcPr>
            <w:tcW w:w="1802" w:type="dxa"/>
            <w:shd w:val="clear" w:color="auto" w:fill="auto"/>
          </w:tcPr>
          <w:p w14:paraId="0DE7C2BC" w14:textId="1C5EBFBB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</w:t>
            </w:r>
            <w:r w:rsidR="008D3905" w:rsidRPr="008B64AB">
              <w:rPr>
                <w:sz w:val="20"/>
                <w:szCs w:val="20"/>
              </w:rPr>
              <w:t>565</w:t>
            </w:r>
            <w:r w:rsidRPr="008B64AB">
              <w:rPr>
                <w:sz w:val="20"/>
                <w:szCs w:val="20"/>
              </w:rPr>
              <w:t>0,-*</w:t>
            </w:r>
          </w:p>
        </w:tc>
        <w:tc>
          <w:tcPr>
            <w:tcW w:w="1817" w:type="dxa"/>
            <w:shd w:val="clear" w:color="auto" w:fill="auto"/>
          </w:tcPr>
          <w:p w14:paraId="0F264FBC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Inkl. forsterkning</w:t>
            </w:r>
          </w:p>
        </w:tc>
      </w:tr>
      <w:tr w:rsidR="008B64AB" w:rsidRPr="008B64AB" w14:paraId="3C952107" w14:textId="77777777" w:rsidTr="00FE2064">
        <w:tc>
          <w:tcPr>
            <w:tcW w:w="1841" w:type="dxa"/>
            <w:shd w:val="clear" w:color="auto" w:fill="auto"/>
          </w:tcPr>
          <w:p w14:paraId="2B16C9FD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Kiste</w:t>
            </w:r>
          </w:p>
        </w:tc>
        <w:tc>
          <w:tcPr>
            <w:tcW w:w="2265" w:type="dxa"/>
            <w:shd w:val="clear" w:color="auto" w:fill="auto"/>
          </w:tcPr>
          <w:p w14:paraId="244FB14C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Klarlakkert brei</w:t>
            </w:r>
          </w:p>
        </w:tc>
        <w:tc>
          <w:tcPr>
            <w:tcW w:w="1337" w:type="dxa"/>
            <w:shd w:val="clear" w:color="auto" w:fill="auto"/>
          </w:tcPr>
          <w:p w14:paraId="205187E7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205 x 78</w:t>
            </w:r>
          </w:p>
        </w:tc>
        <w:tc>
          <w:tcPr>
            <w:tcW w:w="1802" w:type="dxa"/>
            <w:shd w:val="clear" w:color="auto" w:fill="auto"/>
          </w:tcPr>
          <w:p w14:paraId="72D773D8" w14:textId="14969165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</w:t>
            </w:r>
            <w:r w:rsidR="008D3905" w:rsidRPr="008B64AB">
              <w:rPr>
                <w:sz w:val="20"/>
                <w:szCs w:val="20"/>
              </w:rPr>
              <w:t>53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817" w:type="dxa"/>
            <w:shd w:val="clear" w:color="auto" w:fill="auto"/>
          </w:tcPr>
          <w:p w14:paraId="4E8417E2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Inkl. forsterkning</w:t>
            </w:r>
          </w:p>
        </w:tc>
      </w:tr>
      <w:tr w:rsidR="008B64AB" w:rsidRPr="008B64AB" w14:paraId="7C37CED1" w14:textId="77777777" w:rsidTr="00FE2064">
        <w:tc>
          <w:tcPr>
            <w:tcW w:w="1841" w:type="dxa"/>
            <w:shd w:val="clear" w:color="auto" w:fill="auto"/>
          </w:tcPr>
          <w:p w14:paraId="4020E0E9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Forstørrelsesramme</w:t>
            </w:r>
          </w:p>
        </w:tc>
        <w:tc>
          <w:tcPr>
            <w:tcW w:w="2265" w:type="dxa"/>
            <w:shd w:val="clear" w:color="auto" w:fill="auto"/>
          </w:tcPr>
          <w:p w14:paraId="48611C8A" w14:textId="77777777" w:rsidR="00C22C28" w:rsidRPr="008B64AB" w:rsidRDefault="00C22C28" w:rsidP="00FE2064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14:paraId="5090C86D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5D65E5D2" w14:textId="70C4F368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</w:t>
            </w:r>
            <w:r w:rsidR="00A20259" w:rsidRPr="008B64AB">
              <w:rPr>
                <w:sz w:val="20"/>
                <w:szCs w:val="20"/>
              </w:rPr>
              <w:t>3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817" w:type="dxa"/>
            <w:shd w:val="clear" w:color="auto" w:fill="auto"/>
          </w:tcPr>
          <w:p w14:paraId="292E9C88" w14:textId="77777777" w:rsidR="00C22C28" w:rsidRPr="008B64AB" w:rsidRDefault="00C22C28" w:rsidP="00FE2064">
            <w:pPr>
              <w:rPr>
                <w:sz w:val="20"/>
                <w:szCs w:val="20"/>
              </w:rPr>
            </w:pPr>
          </w:p>
        </w:tc>
      </w:tr>
    </w:tbl>
    <w:p w14:paraId="040617B9" w14:textId="77777777" w:rsidR="00C22C28" w:rsidRPr="00C95518" w:rsidRDefault="00C22C28" w:rsidP="00C22C28">
      <w:pPr>
        <w:rPr>
          <w:b/>
          <w:i/>
        </w:rPr>
      </w:pPr>
    </w:p>
    <w:p w14:paraId="78C8C7FB" w14:textId="77777777" w:rsidR="00C22C28" w:rsidRPr="00C95518" w:rsidRDefault="00C22C28" w:rsidP="00C22C28">
      <w:pPr>
        <w:rPr>
          <w:b/>
          <w:i/>
        </w:rPr>
      </w:pPr>
      <w:r w:rsidRPr="00C95518">
        <w:rPr>
          <w:b/>
          <w:i/>
        </w:rPr>
        <w:t>Barnekister med komplett utstyr</w:t>
      </w:r>
    </w:p>
    <w:p w14:paraId="49ACD5BA" w14:textId="77777777" w:rsidR="00C22C28" w:rsidRPr="00C95518" w:rsidRDefault="00C22C28" w:rsidP="00C22C2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3"/>
      </w:tblGrid>
      <w:tr w:rsidR="008B64AB" w:rsidRPr="008B64AB" w14:paraId="7205020B" w14:textId="77777777" w:rsidTr="00FE2064">
        <w:tc>
          <w:tcPr>
            <w:tcW w:w="1842" w:type="dxa"/>
            <w:shd w:val="clear" w:color="auto" w:fill="auto"/>
          </w:tcPr>
          <w:p w14:paraId="06902FFE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Barnekiste</w:t>
            </w:r>
          </w:p>
        </w:tc>
        <w:tc>
          <w:tcPr>
            <w:tcW w:w="1842" w:type="dxa"/>
            <w:shd w:val="clear" w:color="auto" w:fill="auto"/>
          </w:tcPr>
          <w:p w14:paraId="648DDA92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40 cm.</w:t>
            </w:r>
          </w:p>
        </w:tc>
        <w:tc>
          <w:tcPr>
            <w:tcW w:w="1843" w:type="dxa"/>
            <w:shd w:val="clear" w:color="auto" w:fill="auto"/>
          </w:tcPr>
          <w:p w14:paraId="3106EED4" w14:textId="26E33B2E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3</w:t>
            </w:r>
            <w:r w:rsidR="00A20259" w:rsidRPr="008B64AB">
              <w:rPr>
                <w:sz w:val="20"/>
                <w:szCs w:val="20"/>
              </w:rPr>
              <w:t>80</w:t>
            </w:r>
            <w:r w:rsidRPr="008B64AB">
              <w:rPr>
                <w:sz w:val="20"/>
                <w:szCs w:val="20"/>
              </w:rPr>
              <w:t>0,-*</w:t>
            </w:r>
          </w:p>
        </w:tc>
      </w:tr>
      <w:tr w:rsidR="008B64AB" w:rsidRPr="008B64AB" w14:paraId="4151B2C4" w14:textId="77777777" w:rsidTr="00FE2064">
        <w:tc>
          <w:tcPr>
            <w:tcW w:w="1842" w:type="dxa"/>
            <w:shd w:val="clear" w:color="auto" w:fill="auto"/>
          </w:tcPr>
          <w:p w14:paraId="452C67B1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Barnekiste</w:t>
            </w:r>
          </w:p>
        </w:tc>
        <w:tc>
          <w:tcPr>
            <w:tcW w:w="1842" w:type="dxa"/>
            <w:shd w:val="clear" w:color="auto" w:fill="auto"/>
          </w:tcPr>
          <w:p w14:paraId="5392C957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60 cm.</w:t>
            </w:r>
          </w:p>
        </w:tc>
        <w:tc>
          <w:tcPr>
            <w:tcW w:w="1843" w:type="dxa"/>
            <w:shd w:val="clear" w:color="auto" w:fill="auto"/>
          </w:tcPr>
          <w:p w14:paraId="4142F8DB" w14:textId="2BF3728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</w:t>
            </w:r>
            <w:r w:rsidR="00A20259" w:rsidRPr="008B64AB">
              <w:rPr>
                <w:sz w:val="20"/>
                <w:szCs w:val="20"/>
              </w:rPr>
              <w:t>90</w:t>
            </w:r>
            <w:r w:rsidRPr="008B64AB">
              <w:rPr>
                <w:sz w:val="20"/>
                <w:szCs w:val="20"/>
              </w:rPr>
              <w:t>0,-*</w:t>
            </w:r>
          </w:p>
        </w:tc>
      </w:tr>
      <w:tr w:rsidR="008B64AB" w:rsidRPr="008B64AB" w14:paraId="49FAFAED" w14:textId="77777777" w:rsidTr="00FE2064">
        <w:tc>
          <w:tcPr>
            <w:tcW w:w="1842" w:type="dxa"/>
            <w:shd w:val="clear" w:color="auto" w:fill="auto"/>
          </w:tcPr>
          <w:p w14:paraId="7643CE6F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Barnekiste</w:t>
            </w:r>
          </w:p>
        </w:tc>
        <w:tc>
          <w:tcPr>
            <w:tcW w:w="1842" w:type="dxa"/>
            <w:shd w:val="clear" w:color="auto" w:fill="auto"/>
          </w:tcPr>
          <w:p w14:paraId="2253723C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70 cm.</w:t>
            </w:r>
          </w:p>
        </w:tc>
        <w:tc>
          <w:tcPr>
            <w:tcW w:w="1843" w:type="dxa"/>
            <w:shd w:val="clear" w:color="auto" w:fill="auto"/>
          </w:tcPr>
          <w:p w14:paraId="76522FA6" w14:textId="3B916579" w:rsidR="00C22C28" w:rsidRPr="008B64AB" w:rsidRDefault="00A20259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510</w:t>
            </w:r>
            <w:r w:rsidR="00C22C28" w:rsidRPr="008B64AB">
              <w:rPr>
                <w:sz w:val="20"/>
                <w:szCs w:val="20"/>
              </w:rPr>
              <w:t>0,-*</w:t>
            </w:r>
          </w:p>
        </w:tc>
      </w:tr>
      <w:tr w:rsidR="008B64AB" w:rsidRPr="008B64AB" w14:paraId="763A53C4" w14:textId="77777777" w:rsidTr="00FE2064">
        <w:tc>
          <w:tcPr>
            <w:tcW w:w="1842" w:type="dxa"/>
            <w:shd w:val="clear" w:color="auto" w:fill="auto"/>
          </w:tcPr>
          <w:p w14:paraId="3C79273F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Barnekiste</w:t>
            </w:r>
          </w:p>
        </w:tc>
        <w:tc>
          <w:tcPr>
            <w:tcW w:w="1842" w:type="dxa"/>
            <w:shd w:val="clear" w:color="auto" w:fill="auto"/>
          </w:tcPr>
          <w:p w14:paraId="0EE36ADD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95 cm.</w:t>
            </w:r>
          </w:p>
        </w:tc>
        <w:tc>
          <w:tcPr>
            <w:tcW w:w="1843" w:type="dxa"/>
            <w:shd w:val="clear" w:color="auto" w:fill="auto"/>
          </w:tcPr>
          <w:p w14:paraId="458764FF" w14:textId="23CADF38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5</w:t>
            </w:r>
            <w:r w:rsidR="00A20259" w:rsidRPr="008B64AB">
              <w:rPr>
                <w:sz w:val="20"/>
                <w:szCs w:val="20"/>
              </w:rPr>
              <w:t>90</w:t>
            </w:r>
            <w:r w:rsidRPr="008B64AB">
              <w:rPr>
                <w:sz w:val="20"/>
                <w:szCs w:val="20"/>
              </w:rPr>
              <w:t>0,-*</w:t>
            </w:r>
          </w:p>
        </w:tc>
      </w:tr>
      <w:tr w:rsidR="008B64AB" w:rsidRPr="008B64AB" w14:paraId="08D83AE8" w14:textId="77777777" w:rsidTr="00FE2064">
        <w:tc>
          <w:tcPr>
            <w:tcW w:w="1842" w:type="dxa"/>
            <w:shd w:val="clear" w:color="auto" w:fill="auto"/>
          </w:tcPr>
          <w:p w14:paraId="36AC6AD5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Barnekiste</w:t>
            </w:r>
          </w:p>
        </w:tc>
        <w:tc>
          <w:tcPr>
            <w:tcW w:w="1842" w:type="dxa"/>
            <w:shd w:val="clear" w:color="auto" w:fill="auto"/>
          </w:tcPr>
          <w:p w14:paraId="0F8B4520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130 cm.</w:t>
            </w:r>
          </w:p>
        </w:tc>
        <w:tc>
          <w:tcPr>
            <w:tcW w:w="1843" w:type="dxa"/>
            <w:shd w:val="clear" w:color="auto" w:fill="auto"/>
          </w:tcPr>
          <w:p w14:paraId="6CE784A2" w14:textId="0F0FA484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6</w:t>
            </w:r>
            <w:r w:rsidR="00A56D70" w:rsidRPr="008B64AB">
              <w:rPr>
                <w:sz w:val="20"/>
                <w:szCs w:val="20"/>
              </w:rPr>
              <w:t>3</w:t>
            </w:r>
            <w:r w:rsidRPr="008B64AB">
              <w:rPr>
                <w:sz w:val="20"/>
                <w:szCs w:val="20"/>
              </w:rPr>
              <w:t>00,-*</w:t>
            </w:r>
          </w:p>
        </w:tc>
      </w:tr>
      <w:tr w:rsidR="008B64AB" w:rsidRPr="008B64AB" w14:paraId="0769C899" w14:textId="77777777" w:rsidTr="00FE2064">
        <w:tc>
          <w:tcPr>
            <w:tcW w:w="1842" w:type="dxa"/>
            <w:shd w:val="clear" w:color="auto" w:fill="auto"/>
          </w:tcPr>
          <w:p w14:paraId="6A589A17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Barnekiste</w:t>
            </w:r>
          </w:p>
        </w:tc>
        <w:tc>
          <w:tcPr>
            <w:tcW w:w="1842" w:type="dxa"/>
            <w:shd w:val="clear" w:color="auto" w:fill="auto"/>
          </w:tcPr>
          <w:p w14:paraId="641C4CF4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170 cm.</w:t>
            </w:r>
          </w:p>
        </w:tc>
        <w:tc>
          <w:tcPr>
            <w:tcW w:w="1843" w:type="dxa"/>
            <w:shd w:val="clear" w:color="auto" w:fill="auto"/>
          </w:tcPr>
          <w:p w14:paraId="2CC11C5C" w14:textId="3AB45923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7</w:t>
            </w:r>
            <w:r w:rsidR="00A56D70" w:rsidRPr="008B64AB">
              <w:rPr>
                <w:sz w:val="20"/>
                <w:szCs w:val="20"/>
              </w:rPr>
              <w:t>75</w:t>
            </w:r>
            <w:r w:rsidRPr="008B64AB">
              <w:rPr>
                <w:sz w:val="20"/>
                <w:szCs w:val="20"/>
              </w:rPr>
              <w:t>0,-*</w:t>
            </w:r>
          </w:p>
        </w:tc>
      </w:tr>
    </w:tbl>
    <w:p w14:paraId="00413A87" w14:textId="77777777" w:rsidR="00C22C28" w:rsidRPr="00C95518" w:rsidRDefault="00C22C28" w:rsidP="00C22C28">
      <w:pPr>
        <w:rPr>
          <w:b/>
          <w:i/>
        </w:rPr>
      </w:pPr>
    </w:p>
    <w:p w14:paraId="584E2A91" w14:textId="77777777" w:rsidR="005E177F" w:rsidRDefault="005E177F" w:rsidP="00C22C28">
      <w:pPr>
        <w:rPr>
          <w:b/>
          <w:i/>
        </w:rPr>
      </w:pPr>
    </w:p>
    <w:p w14:paraId="7BDAD729" w14:textId="77777777" w:rsidR="005E177F" w:rsidRDefault="005E177F" w:rsidP="00C22C28">
      <w:pPr>
        <w:rPr>
          <w:b/>
          <w:i/>
        </w:rPr>
      </w:pPr>
    </w:p>
    <w:p w14:paraId="01362F14" w14:textId="685E951E" w:rsidR="005E177F" w:rsidRDefault="00D53662" w:rsidP="00C22C28">
      <w:pPr>
        <w:rPr>
          <w:b/>
          <w:i/>
        </w:rPr>
      </w:pPr>
      <w:r w:rsidRPr="00C95518"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A645F59" wp14:editId="302BAC0D">
            <wp:simplePos x="0" y="0"/>
            <wp:positionH relativeFrom="column">
              <wp:posOffset>4962525</wp:posOffset>
            </wp:positionH>
            <wp:positionV relativeFrom="paragraph">
              <wp:posOffset>-441960</wp:posOffset>
            </wp:positionV>
            <wp:extent cx="1567180" cy="596900"/>
            <wp:effectExtent l="0" t="0" r="0" b="0"/>
            <wp:wrapNone/>
            <wp:docPr id="3" name="Bilde 3" descr="Vinsan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Vinsand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E16BA" w14:textId="77777777" w:rsidR="005E177F" w:rsidRDefault="005E177F" w:rsidP="00C22C28">
      <w:pPr>
        <w:rPr>
          <w:b/>
          <w:i/>
        </w:rPr>
      </w:pPr>
    </w:p>
    <w:p w14:paraId="616EEF35" w14:textId="6F9B2B2F" w:rsidR="00C22C28" w:rsidRPr="00C95518" w:rsidRDefault="00C22C28" w:rsidP="00C22C28">
      <w:pPr>
        <w:rPr>
          <w:b/>
          <w:i/>
        </w:rPr>
      </w:pPr>
      <w:r w:rsidRPr="00C95518">
        <w:rPr>
          <w:b/>
          <w:i/>
        </w:rPr>
        <w:t>Nedlegging i kiste</w:t>
      </w:r>
    </w:p>
    <w:p w14:paraId="77DBBDDC" w14:textId="77777777" w:rsidR="00C22C28" w:rsidRPr="00C95518" w:rsidRDefault="00C22C28" w:rsidP="00C22C2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417"/>
      </w:tblGrid>
      <w:tr w:rsidR="008B64AB" w:rsidRPr="008B64AB" w14:paraId="3669B776" w14:textId="77777777" w:rsidTr="00FE2064">
        <w:tc>
          <w:tcPr>
            <w:tcW w:w="3528" w:type="dxa"/>
            <w:shd w:val="clear" w:color="auto" w:fill="auto"/>
          </w:tcPr>
          <w:p w14:paraId="440FA7F1" w14:textId="77777777" w:rsidR="00C22C28" w:rsidRPr="008B64AB" w:rsidRDefault="00C22C28" w:rsidP="00FE206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7AAAEAE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9FC12CA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100% tillegg</w:t>
            </w:r>
          </w:p>
        </w:tc>
      </w:tr>
      <w:tr w:rsidR="008B64AB" w:rsidRPr="008B64AB" w14:paraId="16AD3D58" w14:textId="77777777" w:rsidTr="00FE2064">
        <w:tc>
          <w:tcPr>
            <w:tcW w:w="3528" w:type="dxa"/>
            <w:shd w:val="clear" w:color="auto" w:fill="auto"/>
          </w:tcPr>
          <w:p w14:paraId="10AFE8CF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 xml:space="preserve">Nedlegg i kiste, stell </w:t>
            </w:r>
          </w:p>
        </w:tc>
        <w:tc>
          <w:tcPr>
            <w:tcW w:w="1260" w:type="dxa"/>
            <w:shd w:val="clear" w:color="auto" w:fill="auto"/>
          </w:tcPr>
          <w:p w14:paraId="478316DB" w14:textId="7EB48E99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</w:t>
            </w:r>
            <w:r w:rsidR="00A56D70" w:rsidRPr="008B64AB">
              <w:rPr>
                <w:sz w:val="20"/>
                <w:szCs w:val="20"/>
              </w:rPr>
              <w:t>57</w:t>
            </w:r>
            <w:r w:rsidRPr="008B64AB">
              <w:rPr>
                <w:sz w:val="20"/>
                <w:szCs w:val="20"/>
              </w:rPr>
              <w:t>5,-</w:t>
            </w:r>
          </w:p>
        </w:tc>
        <w:tc>
          <w:tcPr>
            <w:tcW w:w="1417" w:type="dxa"/>
            <w:shd w:val="clear" w:color="auto" w:fill="auto"/>
          </w:tcPr>
          <w:p w14:paraId="0B10983E" w14:textId="73BC4BCB" w:rsidR="00C22C28" w:rsidRPr="008B64AB" w:rsidRDefault="00A56D70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315</w:t>
            </w:r>
            <w:r w:rsidR="00C22C28" w:rsidRPr="008B64AB">
              <w:rPr>
                <w:sz w:val="20"/>
                <w:szCs w:val="20"/>
              </w:rPr>
              <w:t>0,-</w:t>
            </w:r>
          </w:p>
        </w:tc>
      </w:tr>
      <w:tr w:rsidR="008B64AB" w:rsidRPr="008B64AB" w14:paraId="1E09D6DD" w14:textId="77777777" w:rsidTr="00FE2064">
        <w:tc>
          <w:tcPr>
            <w:tcW w:w="3528" w:type="dxa"/>
            <w:shd w:val="clear" w:color="auto" w:fill="auto"/>
          </w:tcPr>
          <w:p w14:paraId="0F172300" w14:textId="77777777" w:rsidR="00C22C28" w:rsidRPr="008B64AB" w:rsidRDefault="00C22C28" w:rsidP="00FE2064">
            <w:pPr>
              <w:rPr>
                <w:sz w:val="20"/>
                <w:szCs w:val="20"/>
                <w:lang w:val="nn-NO"/>
              </w:rPr>
            </w:pPr>
            <w:r w:rsidRPr="008B64AB">
              <w:rPr>
                <w:sz w:val="20"/>
                <w:szCs w:val="20"/>
                <w:lang w:val="nn-NO"/>
              </w:rPr>
              <w:t>Hygieneartiklar ved nedlegg i kiste</w:t>
            </w:r>
          </w:p>
        </w:tc>
        <w:tc>
          <w:tcPr>
            <w:tcW w:w="1260" w:type="dxa"/>
            <w:shd w:val="clear" w:color="auto" w:fill="auto"/>
          </w:tcPr>
          <w:p w14:paraId="05A67C2A" w14:textId="42CFC0DF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5</w:t>
            </w:r>
            <w:r w:rsidR="00A56D70" w:rsidRPr="008B64AB">
              <w:rPr>
                <w:sz w:val="20"/>
                <w:szCs w:val="20"/>
              </w:rPr>
              <w:t>9</w:t>
            </w:r>
            <w:r w:rsidRPr="008B64AB">
              <w:rPr>
                <w:sz w:val="20"/>
                <w:szCs w:val="20"/>
              </w:rPr>
              <w:t>0,-*</w:t>
            </w:r>
          </w:p>
        </w:tc>
        <w:tc>
          <w:tcPr>
            <w:tcW w:w="1417" w:type="dxa"/>
            <w:shd w:val="clear" w:color="auto" w:fill="auto"/>
          </w:tcPr>
          <w:p w14:paraId="5EF5FD78" w14:textId="7777777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</w:p>
        </w:tc>
      </w:tr>
      <w:tr w:rsidR="008B64AB" w:rsidRPr="008B64AB" w14:paraId="701C927B" w14:textId="77777777" w:rsidTr="00FE2064">
        <w:tc>
          <w:tcPr>
            <w:tcW w:w="3528" w:type="dxa"/>
            <w:shd w:val="clear" w:color="auto" w:fill="auto"/>
          </w:tcPr>
          <w:p w14:paraId="7A848FD5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Nedlegg i kiste Gade</w:t>
            </w:r>
          </w:p>
        </w:tc>
        <w:tc>
          <w:tcPr>
            <w:tcW w:w="1260" w:type="dxa"/>
            <w:shd w:val="clear" w:color="auto" w:fill="auto"/>
          </w:tcPr>
          <w:p w14:paraId="4A8EDD62" w14:textId="0929C38D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</w:t>
            </w:r>
            <w:r w:rsidR="00A56D70" w:rsidRPr="008B64AB">
              <w:rPr>
                <w:sz w:val="20"/>
                <w:szCs w:val="20"/>
              </w:rPr>
              <w:t>57</w:t>
            </w:r>
            <w:r w:rsidRPr="008B64AB">
              <w:rPr>
                <w:sz w:val="20"/>
                <w:szCs w:val="20"/>
              </w:rPr>
              <w:t>5,-</w:t>
            </w:r>
          </w:p>
        </w:tc>
        <w:tc>
          <w:tcPr>
            <w:tcW w:w="1417" w:type="dxa"/>
            <w:shd w:val="clear" w:color="auto" w:fill="auto"/>
          </w:tcPr>
          <w:p w14:paraId="65CFCDF1" w14:textId="7777777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</w:p>
        </w:tc>
      </w:tr>
      <w:tr w:rsidR="008B64AB" w:rsidRPr="008B64AB" w14:paraId="6D697F1F" w14:textId="77777777" w:rsidTr="00FE2064">
        <w:tc>
          <w:tcPr>
            <w:tcW w:w="3528" w:type="dxa"/>
            <w:shd w:val="clear" w:color="auto" w:fill="auto"/>
          </w:tcPr>
          <w:p w14:paraId="132C6329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Omlegging Gade</w:t>
            </w:r>
          </w:p>
        </w:tc>
        <w:tc>
          <w:tcPr>
            <w:tcW w:w="1260" w:type="dxa"/>
            <w:shd w:val="clear" w:color="auto" w:fill="auto"/>
          </w:tcPr>
          <w:p w14:paraId="28E4D3B8" w14:textId="7777777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1700,-</w:t>
            </w:r>
          </w:p>
        </w:tc>
        <w:tc>
          <w:tcPr>
            <w:tcW w:w="1417" w:type="dxa"/>
            <w:shd w:val="clear" w:color="auto" w:fill="auto"/>
          </w:tcPr>
          <w:p w14:paraId="6D9AF9AE" w14:textId="7777777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</w:p>
        </w:tc>
      </w:tr>
      <w:tr w:rsidR="008B64AB" w:rsidRPr="008B64AB" w14:paraId="5749D294" w14:textId="77777777" w:rsidTr="00FE2064">
        <w:tc>
          <w:tcPr>
            <w:tcW w:w="3528" w:type="dxa"/>
            <w:shd w:val="clear" w:color="auto" w:fill="auto"/>
          </w:tcPr>
          <w:p w14:paraId="033EAC4C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Tillegg påkledning eigne klær</w:t>
            </w:r>
          </w:p>
        </w:tc>
        <w:tc>
          <w:tcPr>
            <w:tcW w:w="1260" w:type="dxa"/>
            <w:shd w:val="clear" w:color="auto" w:fill="auto"/>
          </w:tcPr>
          <w:p w14:paraId="16647F9B" w14:textId="3905FE6C" w:rsidR="00C22C28" w:rsidRPr="008B64AB" w:rsidRDefault="00E039DE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52</w:t>
            </w:r>
            <w:r w:rsidR="00C22C28" w:rsidRPr="008B64AB">
              <w:rPr>
                <w:sz w:val="20"/>
                <w:szCs w:val="20"/>
              </w:rPr>
              <w:t>5,-</w:t>
            </w:r>
          </w:p>
        </w:tc>
        <w:tc>
          <w:tcPr>
            <w:tcW w:w="1417" w:type="dxa"/>
            <w:shd w:val="clear" w:color="auto" w:fill="auto"/>
          </w:tcPr>
          <w:p w14:paraId="2880264B" w14:textId="215451BD" w:rsidR="00C22C28" w:rsidRPr="008B64AB" w:rsidRDefault="00E039DE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105</w:t>
            </w:r>
            <w:r w:rsidR="00C22C28" w:rsidRPr="008B64AB">
              <w:rPr>
                <w:sz w:val="20"/>
                <w:szCs w:val="20"/>
              </w:rPr>
              <w:t>0,-</w:t>
            </w:r>
          </w:p>
        </w:tc>
      </w:tr>
      <w:tr w:rsidR="008B64AB" w:rsidRPr="008B64AB" w14:paraId="77646384" w14:textId="77777777" w:rsidTr="00FE2064">
        <w:tc>
          <w:tcPr>
            <w:tcW w:w="3528" w:type="dxa"/>
            <w:shd w:val="clear" w:color="auto" w:fill="auto"/>
          </w:tcPr>
          <w:p w14:paraId="46204E9C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Fjerning av pacemaker</w:t>
            </w:r>
          </w:p>
        </w:tc>
        <w:tc>
          <w:tcPr>
            <w:tcW w:w="1260" w:type="dxa"/>
            <w:shd w:val="clear" w:color="auto" w:fill="auto"/>
          </w:tcPr>
          <w:p w14:paraId="60747E27" w14:textId="7777777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890,-</w:t>
            </w:r>
          </w:p>
        </w:tc>
        <w:tc>
          <w:tcPr>
            <w:tcW w:w="1417" w:type="dxa"/>
            <w:shd w:val="clear" w:color="auto" w:fill="auto"/>
          </w:tcPr>
          <w:p w14:paraId="701882F2" w14:textId="7777777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</w:p>
        </w:tc>
      </w:tr>
    </w:tbl>
    <w:p w14:paraId="614AA47B" w14:textId="77777777" w:rsidR="00C22C28" w:rsidRPr="00C95518" w:rsidRDefault="00C22C28" w:rsidP="00C22C28">
      <w:pPr>
        <w:rPr>
          <w:b/>
          <w:i/>
        </w:rPr>
      </w:pPr>
    </w:p>
    <w:p w14:paraId="0794E152" w14:textId="77777777" w:rsidR="00C22C28" w:rsidRPr="00C95518" w:rsidRDefault="00C22C28" w:rsidP="00C22C28">
      <w:pPr>
        <w:rPr>
          <w:b/>
          <w:i/>
        </w:rPr>
      </w:pPr>
      <w:r w:rsidRPr="00C95518">
        <w:rPr>
          <w:b/>
          <w:i/>
        </w:rPr>
        <w:t>Mannskapspris</w:t>
      </w:r>
    </w:p>
    <w:p w14:paraId="7594CA12" w14:textId="77777777" w:rsidR="00C22C28" w:rsidRPr="00C95518" w:rsidRDefault="00C22C28" w:rsidP="00C22C2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00"/>
        <w:gridCol w:w="1620"/>
      </w:tblGrid>
      <w:tr w:rsidR="008B64AB" w:rsidRPr="008B64AB" w14:paraId="2509A8F7" w14:textId="77777777" w:rsidTr="00FE2064">
        <w:tc>
          <w:tcPr>
            <w:tcW w:w="2808" w:type="dxa"/>
            <w:shd w:val="clear" w:color="auto" w:fill="auto"/>
          </w:tcPr>
          <w:p w14:paraId="68191916" w14:textId="77777777" w:rsidR="00C22C28" w:rsidRPr="008B64AB" w:rsidRDefault="00C22C28" w:rsidP="00FE206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5E44745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18EF995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100% tillegg</w:t>
            </w:r>
          </w:p>
        </w:tc>
      </w:tr>
      <w:tr w:rsidR="008B64AB" w:rsidRPr="008B64AB" w14:paraId="6B0A50A1" w14:textId="77777777" w:rsidTr="00FE2064">
        <w:tc>
          <w:tcPr>
            <w:tcW w:w="2808" w:type="dxa"/>
            <w:shd w:val="clear" w:color="auto" w:fill="auto"/>
          </w:tcPr>
          <w:p w14:paraId="7EA3CB6B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Timepris</w:t>
            </w:r>
          </w:p>
        </w:tc>
        <w:tc>
          <w:tcPr>
            <w:tcW w:w="1800" w:type="dxa"/>
            <w:shd w:val="clear" w:color="auto" w:fill="auto"/>
          </w:tcPr>
          <w:p w14:paraId="6CBFB0D8" w14:textId="3F86F616" w:rsidR="00C22C28" w:rsidRPr="008B64AB" w:rsidRDefault="00E039DE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105</w:t>
            </w:r>
            <w:r w:rsidR="00C22C28" w:rsidRPr="008B64AB">
              <w:rPr>
                <w:sz w:val="20"/>
                <w:szCs w:val="20"/>
              </w:rPr>
              <w:t>0,-</w:t>
            </w:r>
          </w:p>
        </w:tc>
        <w:tc>
          <w:tcPr>
            <w:tcW w:w="1620" w:type="dxa"/>
            <w:shd w:val="clear" w:color="auto" w:fill="auto"/>
          </w:tcPr>
          <w:p w14:paraId="10F03ABE" w14:textId="6748AD05" w:rsidR="00C22C28" w:rsidRPr="008B64AB" w:rsidRDefault="00E039DE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210</w:t>
            </w:r>
            <w:r w:rsidR="00C22C28" w:rsidRPr="008B64AB">
              <w:rPr>
                <w:sz w:val="20"/>
                <w:szCs w:val="20"/>
              </w:rPr>
              <w:t>0,-</w:t>
            </w:r>
          </w:p>
        </w:tc>
      </w:tr>
      <w:tr w:rsidR="008B64AB" w:rsidRPr="008B64AB" w14:paraId="76E26C7E" w14:textId="77777777" w:rsidTr="00FE2064">
        <w:tc>
          <w:tcPr>
            <w:tcW w:w="2808" w:type="dxa"/>
            <w:shd w:val="clear" w:color="auto" w:fill="auto"/>
          </w:tcPr>
          <w:p w14:paraId="05C426E1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Betjent seremoni</w:t>
            </w:r>
          </w:p>
        </w:tc>
        <w:tc>
          <w:tcPr>
            <w:tcW w:w="1800" w:type="dxa"/>
            <w:shd w:val="clear" w:color="auto" w:fill="auto"/>
          </w:tcPr>
          <w:p w14:paraId="511438EA" w14:textId="48EB4DCE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</w:t>
            </w:r>
            <w:r w:rsidR="00E039DE" w:rsidRPr="008B64AB">
              <w:rPr>
                <w:sz w:val="20"/>
                <w:szCs w:val="20"/>
              </w:rPr>
              <w:t>4</w:t>
            </w:r>
            <w:r w:rsidRPr="008B64AB">
              <w:rPr>
                <w:sz w:val="20"/>
                <w:szCs w:val="20"/>
              </w:rPr>
              <w:t>00,-</w:t>
            </w:r>
          </w:p>
        </w:tc>
        <w:tc>
          <w:tcPr>
            <w:tcW w:w="1620" w:type="dxa"/>
            <w:shd w:val="clear" w:color="auto" w:fill="auto"/>
          </w:tcPr>
          <w:p w14:paraId="0FD8452C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26894E00" w14:textId="77777777" w:rsidTr="00FE2064">
        <w:tc>
          <w:tcPr>
            <w:tcW w:w="2808" w:type="dxa"/>
            <w:shd w:val="clear" w:color="auto" w:fill="auto"/>
          </w:tcPr>
          <w:p w14:paraId="676910DC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 betjentar seremoni</w:t>
            </w:r>
          </w:p>
        </w:tc>
        <w:tc>
          <w:tcPr>
            <w:tcW w:w="1800" w:type="dxa"/>
            <w:shd w:val="clear" w:color="auto" w:fill="auto"/>
          </w:tcPr>
          <w:p w14:paraId="44B8C820" w14:textId="60E5E30E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6</w:t>
            </w:r>
            <w:r w:rsidR="00E039DE" w:rsidRPr="008B64AB">
              <w:rPr>
                <w:sz w:val="20"/>
                <w:szCs w:val="20"/>
              </w:rPr>
              <w:t>5</w:t>
            </w:r>
            <w:r w:rsidRPr="008B64AB">
              <w:rPr>
                <w:sz w:val="20"/>
                <w:szCs w:val="20"/>
              </w:rPr>
              <w:t>00,-</w:t>
            </w:r>
          </w:p>
        </w:tc>
        <w:tc>
          <w:tcPr>
            <w:tcW w:w="1620" w:type="dxa"/>
            <w:shd w:val="clear" w:color="auto" w:fill="auto"/>
          </w:tcPr>
          <w:p w14:paraId="7FE2454B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0064E394" w14:textId="77777777" w:rsidTr="00FE2064">
        <w:tc>
          <w:tcPr>
            <w:tcW w:w="2808" w:type="dxa"/>
            <w:shd w:val="clear" w:color="auto" w:fill="auto"/>
          </w:tcPr>
          <w:p w14:paraId="7C82244C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Ekstra bærar i seremoni</w:t>
            </w:r>
          </w:p>
        </w:tc>
        <w:tc>
          <w:tcPr>
            <w:tcW w:w="1800" w:type="dxa"/>
            <w:shd w:val="clear" w:color="auto" w:fill="auto"/>
          </w:tcPr>
          <w:p w14:paraId="27B770B2" w14:textId="1AE229F6" w:rsidR="00C22C28" w:rsidRPr="008B64AB" w:rsidRDefault="00E039DE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105</w:t>
            </w:r>
            <w:r w:rsidR="00C22C28" w:rsidRPr="008B64AB">
              <w:rPr>
                <w:sz w:val="20"/>
                <w:szCs w:val="20"/>
              </w:rPr>
              <w:t>0,-</w:t>
            </w:r>
          </w:p>
        </w:tc>
        <w:tc>
          <w:tcPr>
            <w:tcW w:w="1620" w:type="dxa"/>
            <w:shd w:val="clear" w:color="auto" w:fill="auto"/>
          </w:tcPr>
          <w:p w14:paraId="436B2485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729B540D" w14:textId="77777777" w:rsidTr="00FE2064">
        <w:tc>
          <w:tcPr>
            <w:tcW w:w="2808" w:type="dxa"/>
            <w:shd w:val="clear" w:color="auto" w:fill="auto"/>
          </w:tcPr>
          <w:p w14:paraId="397B4F67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Andakt kapell sjukehus</w:t>
            </w:r>
          </w:p>
        </w:tc>
        <w:tc>
          <w:tcPr>
            <w:tcW w:w="1800" w:type="dxa"/>
            <w:shd w:val="clear" w:color="auto" w:fill="auto"/>
          </w:tcPr>
          <w:p w14:paraId="4AA1E375" w14:textId="448245D9" w:rsidR="00C22C28" w:rsidRPr="008B64AB" w:rsidRDefault="00E039DE" w:rsidP="007E71D7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210</w:t>
            </w:r>
            <w:r w:rsidR="00C22C28" w:rsidRPr="008B64AB">
              <w:rPr>
                <w:sz w:val="20"/>
                <w:szCs w:val="20"/>
              </w:rPr>
              <w:t>0,-</w:t>
            </w:r>
          </w:p>
        </w:tc>
        <w:tc>
          <w:tcPr>
            <w:tcW w:w="1620" w:type="dxa"/>
            <w:shd w:val="clear" w:color="auto" w:fill="auto"/>
          </w:tcPr>
          <w:p w14:paraId="3F9FDAD8" w14:textId="4962F3C5" w:rsidR="00C22C28" w:rsidRPr="008B64AB" w:rsidRDefault="007E71D7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420</w:t>
            </w:r>
            <w:r w:rsidR="00C22C28" w:rsidRPr="008B64AB">
              <w:rPr>
                <w:sz w:val="20"/>
                <w:szCs w:val="20"/>
              </w:rPr>
              <w:t>0,-</w:t>
            </w:r>
          </w:p>
        </w:tc>
      </w:tr>
      <w:tr w:rsidR="008B64AB" w:rsidRPr="008B64AB" w14:paraId="50086F7E" w14:textId="77777777" w:rsidTr="00FE2064">
        <w:tc>
          <w:tcPr>
            <w:tcW w:w="2808" w:type="dxa"/>
            <w:shd w:val="clear" w:color="auto" w:fill="auto"/>
          </w:tcPr>
          <w:p w14:paraId="4BF470C8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Syning kapell sjukehus</w:t>
            </w:r>
          </w:p>
        </w:tc>
        <w:tc>
          <w:tcPr>
            <w:tcW w:w="1800" w:type="dxa"/>
            <w:shd w:val="clear" w:color="auto" w:fill="auto"/>
          </w:tcPr>
          <w:p w14:paraId="7B977E72" w14:textId="380903B1" w:rsidR="00C22C28" w:rsidRPr="008B64AB" w:rsidRDefault="007E71D7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210</w:t>
            </w:r>
            <w:r w:rsidR="00C22C28" w:rsidRPr="008B64AB">
              <w:rPr>
                <w:sz w:val="20"/>
                <w:szCs w:val="20"/>
              </w:rPr>
              <w:t>0,-</w:t>
            </w:r>
          </w:p>
        </w:tc>
        <w:tc>
          <w:tcPr>
            <w:tcW w:w="1620" w:type="dxa"/>
            <w:shd w:val="clear" w:color="auto" w:fill="auto"/>
          </w:tcPr>
          <w:p w14:paraId="7DDADACA" w14:textId="4233B155" w:rsidR="00C22C28" w:rsidRPr="008B64AB" w:rsidRDefault="007E71D7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420</w:t>
            </w:r>
            <w:r w:rsidR="00C22C28" w:rsidRPr="008B64AB">
              <w:rPr>
                <w:sz w:val="20"/>
                <w:szCs w:val="20"/>
              </w:rPr>
              <w:t>0,-</w:t>
            </w:r>
          </w:p>
        </w:tc>
      </w:tr>
      <w:tr w:rsidR="008B64AB" w:rsidRPr="008B64AB" w14:paraId="64927E40" w14:textId="77777777" w:rsidTr="00FE2064">
        <w:tc>
          <w:tcPr>
            <w:tcW w:w="2808" w:type="dxa"/>
            <w:shd w:val="clear" w:color="auto" w:fill="auto"/>
          </w:tcPr>
          <w:p w14:paraId="6EAA1534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Syning bårehus</w:t>
            </w:r>
          </w:p>
        </w:tc>
        <w:tc>
          <w:tcPr>
            <w:tcW w:w="1800" w:type="dxa"/>
            <w:shd w:val="clear" w:color="auto" w:fill="auto"/>
          </w:tcPr>
          <w:p w14:paraId="0DFC6354" w14:textId="2027A403" w:rsidR="00C22C28" w:rsidRPr="008B64AB" w:rsidRDefault="007E71D7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105</w:t>
            </w:r>
            <w:r w:rsidR="00C22C28" w:rsidRPr="008B64AB">
              <w:rPr>
                <w:sz w:val="20"/>
                <w:szCs w:val="20"/>
              </w:rPr>
              <w:t>0,-</w:t>
            </w:r>
          </w:p>
        </w:tc>
        <w:tc>
          <w:tcPr>
            <w:tcW w:w="1620" w:type="dxa"/>
            <w:shd w:val="clear" w:color="auto" w:fill="auto"/>
          </w:tcPr>
          <w:p w14:paraId="267B55AC" w14:textId="7282199A" w:rsidR="00C22C28" w:rsidRPr="008B64AB" w:rsidRDefault="007E71D7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210</w:t>
            </w:r>
            <w:r w:rsidR="00C22C28" w:rsidRPr="008B64AB">
              <w:rPr>
                <w:sz w:val="20"/>
                <w:szCs w:val="20"/>
              </w:rPr>
              <w:t xml:space="preserve">0,- </w:t>
            </w:r>
          </w:p>
        </w:tc>
      </w:tr>
      <w:tr w:rsidR="008B64AB" w:rsidRPr="008B64AB" w14:paraId="3A15CA55" w14:textId="77777777" w:rsidTr="00FE2064">
        <w:tc>
          <w:tcPr>
            <w:tcW w:w="2808" w:type="dxa"/>
            <w:shd w:val="clear" w:color="auto" w:fill="auto"/>
          </w:tcPr>
          <w:p w14:paraId="63024420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Ventetid andakt</w:t>
            </w:r>
          </w:p>
        </w:tc>
        <w:tc>
          <w:tcPr>
            <w:tcW w:w="1800" w:type="dxa"/>
            <w:shd w:val="clear" w:color="auto" w:fill="auto"/>
          </w:tcPr>
          <w:p w14:paraId="68FC6886" w14:textId="14A39C15" w:rsidR="00C22C28" w:rsidRPr="008B64AB" w:rsidRDefault="007E71D7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210</w:t>
            </w:r>
            <w:r w:rsidR="00C22C28" w:rsidRPr="008B64AB">
              <w:rPr>
                <w:sz w:val="20"/>
                <w:szCs w:val="20"/>
              </w:rPr>
              <w:t>0,-</w:t>
            </w:r>
          </w:p>
        </w:tc>
        <w:tc>
          <w:tcPr>
            <w:tcW w:w="1620" w:type="dxa"/>
            <w:shd w:val="clear" w:color="auto" w:fill="auto"/>
          </w:tcPr>
          <w:p w14:paraId="3642C1E9" w14:textId="31CCC314" w:rsidR="00C22C28" w:rsidRPr="008B64AB" w:rsidRDefault="007E71D7" w:rsidP="007E71D7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420</w:t>
            </w:r>
            <w:r w:rsidR="00C22C28" w:rsidRPr="008B64AB">
              <w:rPr>
                <w:sz w:val="20"/>
                <w:szCs w:val="20"/>
              </w:rPr>
              <w:t>0,-</w:t>
            </w:r>
          </w:p>
        </w:tc>
      </w:tr>
    </w:tbl>
    <w:p w14:paraId="70FFEBAE" w14:textId="77777777" w:rsidR="00C22C28" w:rsidRPr="00C95518" w:rsidRDefault="00C22C28" w:rsidP="00C22C28">
      <w:pPr>
        <w:rPr>
          <w:b/>
          <w:i/>
        </w:rPr>
      </w:pPr>
    </w:p>
    <w:p w14:paraId="25015305" w14:textId="77777777" w:rsidR="00C22C28" w:rsidRPr="00C95518" w:rsidRDefault="00C22C28" w:rsidP="00C22C28">
      <w:pPr>
        <w:rPr>
          <w:b/>
          <w:i/>
        </w:rPr>
      </w:pPr>
    </w:p>
    <w:p w14:paraId="5E653756" w14:textId="023008FE" w:rsidR="00C22C28" w:rsidRPr="00C95518" w:rsidRDefault="00C22C28" w:rsidP="00C22C28">
      <w:pPr>
        <w:rPr>
          <w:b/>
          <w:i/>
        </w:rPr>
      </w:pPr>
      <w:r w:rsidRPr="00C95518">
        <w:rPr>
          <w:b/>
          <w:i/>
        </w:rPr>
        <w:t>Pynteutstyr</w:t>
      </w:r>
    </w:p>
    <w:p w14:paraId="6C08D3E1" w14:textId="77777777" w:rsidR="00C22C28" w:rsidRPr="00C95518" w:rsidRDefault="00C22C28" w:rsidP="00C22C2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984"/>
      </w:tblGrid>
      <w:tr w:rsidR="008B64AB" w:rsidRPr="008B64AB" w14:paraId="3F13571C" w14:textId="77777777" w:rsidTr="00FE2064">
        <w:tc>
          <w:tcPr>
            <w:tcW w:w="5070" w:type="dxa"/>
            <w:shd w:val="clear" w:color="auto" w:fill="auto"/>
          </w:tcPr>
          <w:p w14:paraId="29B53F53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Kisteteppe, pynteutstyr og ljos i seremoni</w:t>
            </w:r>
          </w:p>
        </w:tc>
        <w:tc>
          <w:tcPr>
            <w:tcW w:w="1984" w:type="dxa"/>
            <w:shd w:val="clear" w:color="auto" w:fill="auto"/>
          </w:tcPr>
          <w:p w14:paraId="294B0BE0" w14:textId="08D6BAC0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</w:t>
            </w:r>
            <w:r w:rsidR="007E71D7" w:rsidRPr="008B64AB">
              <w:rPr>
                <w:sz w:val="20"/>
                <w:szCs w:val="20"/>
              </w:rPr>
              <w:t>1</w:t>
            </w:r>
            <w:r w:rsidRPr="008B64AB">
              <w:rPr>
                <w:sz w:val="20"/>
                <w:szCs w:val="20"/>
              </w:rPr>
              <w:t>90,-*</w:t>
            </w:r>
          </w:p>
        </w:tc>
      </w:tr>
      <w:tr w:rsidR="008B64AB" w:rsidRPr="008B64AB" w14:paraId="12DA62F9" w14:textId="77777777" w:rsidTr="00FE2064">
        <w:tc>
          <w:tcPr>
            <w:tcW w:w="5070" w:type="dxa"/>
            <w:shd w:val="clear" w:color="auto" w:fill="auto"/>
          </w:tcPr>
          <w:p w14:paraId="640192A1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Glaskatafalk, pynteutstyr og ljos i seremoni</w:t>
            </w:r>
          </w:p>
        </w:tc>
        <w:tc>
          <w:tcPr>
            <w:tcW w:w="1984" w:type="dxa"/>
            <w:shd w:val="clear" w:color="auto" w:fill="auto"/>
          </w:tcPr>
          <w:p w14:paraId="2B6312F1" w14:textId="297A4A8B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</w:t>
            </w:r>
            <w:r w:rsidR="009C4854" w:rsidRPr="008B64AB">
              <w:rPr>
                <w:sz w:val="20"/>
                <w:szCs w:val="20"/>
              </w:rPr>
              <w:t>3</w:t>
            </w:r>
            <w:r w:rsidRPr="008B64AB">
              <w:rPr>
                <w:sz w:val="20"/>
                <w:szCs w:val="20"/>
              </w:rPr>
              <w:t>90,-*</w:t>
            </w:r>
          </w:p>
        </w:tc>
      </w:tr>
      <w:tr w:rsidR="008B64AB" w:rsidRPr="008B64AB" w14:paraId="03ECB03C" w14:textId="77777777" w:rsidTr="00FE2064">
        <w:tc>
          <w:tcPr>
            <w:tcW w:w="5070" w:type="dxa"/>
            <w:shd w:val="clear" w:color="auto" w:fill="auto"/>
          </w:tcPr>
          <w:p w14:paraId="5F139F81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Glaskatafalk</w:t>
            </w:r>
          </w:p>
        </w:tc>
        <w:tc>
          <w:tcPr>
            <w:tcW w:w="1984" w:type="dxa"/>
            <w:shd w:val="clear" w:color="auto" w:fill="auto"/>
          </w:tcPr>
          <w:p w14:paraId="0EDB08C9" w14:textId="67BF8081" w:rsidR="00C22C28" w:rsidRPr="008B64AB" w:rsidRDefault="009C4854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62</w:t>
            </w:r>
            <w:r w:rsidR="00C22C28" w:rsidRPr="008B64AB">
              <w:rPr>
                <w:sz w:val="20"/>
                <w:szCs w:val="20"/>
              </w:rPr>
              <w:t>0,-*</w:t>
            </w:r>
          </w:p>
        </w:tc>
      </w:tr>
    </w:tbl>
    <w:p w14:paraId="2A319D87" w14:textId="77777777" w:rsidR="00C22C28" w:rsidRPr="00C95518" w:rsidRDefault="00C22C28" w:rsidP="00C22C28">
      <w:pPr>
        <w:rPr>
          <w:b/>
          <w:i/>
        </w:rPr>
      </w:pPr>
    </w:p>
    <w:p w14:paraId="4C751291" w14:textId="77777777" w:rsidR="00C22C28" w:rsidRPr="00C95518" w:rsidRDefault="00C22C28" w:rsidP="00C22C28">
      <w:pPr>
        <w:rPr>
          <w:b/>
          <w:i/>
        </w:rPr>
      </w:pPr>
      <w:r w:rsidRPr="00C95518">
        <w:rPr>
          <w:b/>
          <w:i/>
        </w:rPr>
        <w:t>Gravsongar</w:t>
      </w:r>
    </w:p>
    <w:p w14:paraId="42562C4D" w14:textId="77777777" w:rsidR="00C22C28" w:rsidRPr="00C95518" w:rsidRDefault="00C22C28" w:rsidP="00C22C2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244"/>
        <w:gridCol w:w="1559"/>
        <w:gridCol w:w="1418"/>
      </w:tblGrid>
      <w:tr w:rsidR="008B64AB" w:rsidRPr="008B64AB" w14:paraId="23D1AFC3" w14:textId="77777777" w:rsidTr="00FE2064">
        <w:tc>
          <w:tcPr>
            <w:tcW w:w="1842" w:type="dxa"/>
            <w:shd w:val="clear" w:color="auto" w:fill="auto"/>
          </w:tcPr>
          <w:p w14:paraId="7EEE67D3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B121266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Fortrykt papir</w:t>
            </w:r>
          </w:p>
        </w:tc>
        <w:tc>
          <w:tcPr>
            <w:tcW w:w="1244" w:type="dxa"/>
          </w:tcPr>
          <w:p w14:paraId="1F589991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Pr. stk</w:t>
            </w:r>
          </w:p>
        </w:tc>
        <w:tc>
          <w:tcPr>
            <w:tcW w:w="1559" w:type="dxa"/>
            <w:shd w:val="clear" w:color="auto" w:fill="auto"/>
          </w:tcPr>
          <w:p w14:paraId="2508003B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Eige bilde</w:t>
            </w:r>
          </w:p>
        </w:tc>
        <w:tc>
          <w:tcPr>
            <w:tcW w:w="1418" w:type="dxa"/>
          </w:tcPr>
          <w:p w14:paraId="3EFDA5E2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Pr stk.</w:t>
            </w:r>
          </w:p>
        </w:tc>
      </w:tr>
      <w:tr w:rsidR="008B64AB" w:rsidRPr="008B64AB" w14:paraId="1625A5D7" w14:textId="77777777" w:rsidTr="00FE2064">
        <w:tc>
          <w:tcPr>
            <w:tcW w:w="1842" w:type="dxa"/>
            <w:shd w:val="clear" w:color="auto" w:fill="auto"/>
          </w:tcPr>
          <w:p w14:paraId="3E508B74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0-50</w:t>
            </w:r>
          </w:p>
        </w:tc>
        <w:tc>
          <w:tcPr>
            <w:tcW w:w="1842" w:type="dxa"/>
            <w:shd w:val="clear" w:color="auto" w:fill="auto"/>
          </w:tcPr>
          <w:p w14:paraId="3302C326" w14:textId="071E4B73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</w:t>
            </w:r>
            <w:r w:rsidR="00FA29FE" w:rsidRPr="008B64AB">
              <w:rPr>
                <w:sz w:val="20"/>
                <w:szCs w:val="20"/>
              </w:rPr>
              <w:t>1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244" w:type="dxa"/>
          </w:tcPr>
          <w:p w14:paraId="0C0552C3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344C108" w14:textId="65CBC0D5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</w:t>
            </w:r>
            <w:r w:rsidR="000C19FB" w:rsidRPr="008B64AB">
              <w:rPr>
                <w:sz w:val="20"/>
                <w:szCs w:val="20"/>
              </w:rPr>
              <w:t>7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3FAE209B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71698C58" w14:textId="77777777" w:rsidTr="00FE2064">
        <w:tc>
          <w:tcPr>
            <w:tcW w:w="1842" w:type="dxa"/>
            <w:shd w:val="clear" w:color="auto" w:fill="auto"/>
          </w:tcPr>
          <w:p w14:paraId="3D57E02E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75</w:t>
            </w:r>
          </w:p>
        </w:tc>
        <w:tc>
          <w:tcPr>
            <w:tcW w:w="1842" w:type="dxa"/>
            <w:shd w:val="clear" w:color="auto" w:fill="auto"/>
          </w:tcPr>
          <w:p w14:paraId="6F400B97" w14:textId="0448CA39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</w:t>
            </w:r>
            <w:r w:rsidR="002B01E0" w:rsidRPr="008B64AB">
              <w:rPr>
                <w:sz w:val="20"/>
                <w:szCs w:val="20"/>
              </w:rPr>
              <w:t>3</w:t>
            </w:r>
            <w:r w:rsidRPr="008B64AB">
              <w:rPr>
                <w:sz w:val="20"/>
                <w:szCs w:val="20"/>
              </w:rPr>
              <w:t>50,-*</w:t>
            </w:r>
          </w:p>
        </w:tc>
        <w:tc>
          <w:tcPr>
            <w:tcW w:w="1244" w:type="dxa"/>
          </w:tcPr>
          <w:p w14:paraId="0709999E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656FC52" w14:textId="3924788B" w:rsidR="00C22C28" w:rsidRPr="008B64AB" w:rsidRDefault="000C19FB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30</w:t>
            </w:r>
            <w:r w:rsidR="00C22C28"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221A98ED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34D397EE" w14:textId="77777777" w:rsidTr="00FE2064">
        <w:tc>
          <w:tcPr>
            <w:tcW w:w="1842" w:type="dxa"/>
            <w:shd w:val="clear" w:color="auto" w:fill="auto"/>
          </w:tcPr>
          <w:p w14:paraId="7939FA69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40488475" w14:textId="68B84336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</w:t>
            </w:r>
            <w:r w:rsidR="002B01E0" w:rsidRPr="008B64AB">
              <w:rPr>
                <w:sz w:val="20"/>
                <w:szCs w:val="20"/>
              </w:rPr>
              <w:t>6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244" w:type="dxa"/>
          </w:tcPr>
          <w:p w14:paraId="390E4F27" w14:textId="43A170D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</w:t>
            </w:r>
            <w:r w:rsidR="002B01E0" w:rsidRPr="008B64AB">
              <w:rPr>
                <w:sz w:val="20"/>
                <w:szCs w:val="20"/>
              </w:rPr>
              <w:t>6</w:t>
            </w:r>
            <w:r w:rsidRPr="008B64AB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74FF4C0E" w14:textId="45E8DF7F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3</w:t>
            </w:r>
            <w:r w:rsidR="000C19FB" w:rsidRPr="008B64AB">
              <w:rPr>
                <w:sz w:val="20"/>
                <w:szCs w:val="20"/>
              </w:rPr>
              <w:t>3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01159A78" w14:textId="4AC6C1D6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3</w:t>
            </w:r>
            <w:r w:rsidR="00B07BAC" w:rsidRPr="008B64AB">
              <w:rPr>
                <w:sz w:val="20"/>
                <w:szCs w:val="20"/>
              </w:rPr>
              <w:t>3</w:t>
            </w:r>
            <w:r w:rsidRPr="008B64AB">
              <w:rPr>
                <w:sz w:val="20"/>
                <w:szCs w:val="20"/>
              </w:rPr>
              <w:t>,00</w:t>
            </w:r>
          </w:p>
        </w:tc>
      </w:tr>
      <w:tr w:rsidR="008B64AB" w:rsidRPr="008B64AB" w14:paraId="1F45633D" w14:textId="77777777" w:rsidTr="00FE2064">
        <w:tc>
          <w:tcPr>
            <w:tcW w:w="1842" w:type="dxa"/>
            <w:shd w:val="clear" w:color="auto" w:fill="auto"/>
          </w:tcPr>
          <w:p w14:paraId="347850FE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125</w:t>
            </w:r>
          </w:p>
        </w:tc>
        <w:tc>
          <w:tcPr>
            <w:tcW w:w="1842" w:type="dxa"/>
            <w:shd w:val="clear" w:color="auto" w:fill="auto"/>
          </w:tcPr>
          <w:p w14:paraId="06C7E2DA" w14:textId="4EB46A61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</w:t>
            </w:r>
            <w:r w:rsidR="002B01E0" w:rsidRPr="008B64AB">
              <w:rPr>
                <w:sz w:val="20"/>
                <w:szCs w:val="20"/>
              </w:rPr>
              <w:t>8</w:t>
            </w:r>
            <w:r w:rsidRPr="008B64AB">
              <w:rPr>
                <w:sz w:val="20"/>
                <w:szCs w:val="20"/>
              </w:rPr>
              <w:t>50,-*</w:t>
            </w:r>
          </w:p>
        </w:tc>
        <w:tc>
          <w:tcPr>
            <w:tcW w:w="1244" w:type="dxa"/>
          </w:tcPr>
          <w:p w14:paraId="3D56745D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8BAE798" w14:textId="61178E7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3</w:t>
            </w:r>
            <w:r w:rsidR="000C19FB" w:rsidRPr="008B64AB">
              <w:rPr>
                <w:sz w:val="20"/>
                <w:szCs w:val="20"/>
              </w:rPr>
              <w:t>6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75537F3E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55710CC4" w14:textId="77777777" w:rsidTr="00FE2064">
        <w:tc>
          <w:tcPr>
            <w:tcW w:w="1842" w:type="dxa"/>
            <w:shd w:val="clear" w:color="auto" w:fill="auto"/>
          </w:tcPr>
          <w:p w14:paraId="43FCDC6C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150</w:t>
            </w:r>
          </w:p>
        </w:tc>
        <w:tc>
          <w:tcPr>
            <w:tcW w:w="1842" w:type="dxa"/>
            <w:shd w:val="clear" w:color="auto" w:fill="auto"/>
          </w:tcPr>
          <w:p w14:paraId="56A0FD17" w14:textId="19EB72F0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3</w:t>
            </w:r>
            <w:r w:rsidR="002B01E0" w:rsidRPr="008B64AB">
              <w:rPr>
                <w:sz w:val="20"/>
                <w:szCs w:val="20"/>
              </w:rPr>
              <w:t>1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244" w:type="dxa"/>
          </w:tcPr>
          <w:p w14:paraId="791A3DBC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EBF4217" w14:textId="19CD784D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3</w:t>
            </w:r>
            <w:r w:rsidR="000C19FB" w:rsidRPr="008B64AB">
              <w:rPr>
                <w:sz w:val="20"/>
                <w:szCs w:val="20"/>
              </w:rPr>
              <w:t>9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0A5762AC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26681CB8" w14:textId="77777777" w:rsidTr="00FE2064">
        <w:tc>
          <w:tcPr>
            <w:tcW w:w="1842" w:type="dxa"/>
            <w:shd w:val="clear" w:color="auto" w:fill="auto"/>
          </w:tcPr>
          <w:p w14:paraId="6D03A274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175</w:t>
            </w:r>
          </w:p>
        </w:tc>
        <w:tc>
          <w:tcPr>
            <w:tcW w:w="1842" w:type="dxa"/>
            <w:shd w:val="clear" w:color="auto" w:fill="auto"/>
          </w:tcPr>
          <w:p w14:paraId="3F7C2185" w14:textId="73246C40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3</w:t>
            </w:r>
            <w:r w:rsidR="002B01E0" w:rsidRPr="008B64AB">
              <w:rPr>
                <w:sz w:val="20"/>
                <w:szCs w:val="20"/>
              </w:rPr>
              <w:t>3</w:t>
            </w:r>
            <w:r w:rsidRPr="008B64AB">
              <w:rPr>
                <w:sz w:val="20"/>
                <w:szCs w:val="20"/>
              </w:rPr>
              <w:t>50,-*</w:t>
            </w:r>
          </w:p>
        </w:tc>
        <w:tc>
          <w:tcPr>
            <w:tcW w:w="1244" w:type="dxa"/>
          </w:tcPr>
          <w:p w14:paraId="181EBC04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E1FB0FA" w14:textId="0A273475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</w:t>
            </w:r>
            <w:r w:rsidR="000C19FB" w:rsidRPr="008B64AB">
              <w:rPr>
                <w:sz w:val="20"/>
                <w:szCs w:val="20"/>
              </w:rPr>
              <w:t>2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50D56A9E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1BB2A3CC" w14:textId="77777777" w:rsidTr="00FE2064">
        <w:tc>
          <w:tcPr>
            <w:tcW w:w="1842" w:type="dxa"/>
            <w:shd w:val="clear" w:color="auto" w:fill="auto"/>
          </w:tcPr>
          <w:p w14:paraId="03229936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shd w:val="clear" w:color="auto" w:fill="auto"/>
          </w:tcPr>
          <w:p w14:paraId="615C6257" w14:textId="2AC469E4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3</w:t>
            </w:r>
            <w:r w:rsidR="002B01E0" w:rsidRPr="008B64AB">
              <w:rPr>
                <w:sz w:val="20"/>
                <w:szCs w:val="20"/>
              </w:rPr>
              <w:t>6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244" w:type="dxa"/>
          </w:tcPr>
          <w:p w14:paraId="30358684" w14:textId="13AA38F2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</w:t>
            </w:r>
            <w:r w:rsidR="002B01E0" w:rsidRPr="008B64AB">
              <w:rPr>
                <w:sz w:val="20"/>
                <w:szCs w:val="20"/>
              </w:rPr>
              <w:t>8</w:t>
            </w:r>
            <w:r w:rsidRPr="008B64AB">
              <w:rPr>
                <w:sz w:val="20"/>
                <w:szCs w:val="20"/>
              </w:rPr>
              <w:t>,</w:t>
            </w:r>
            <w:r w:rsidR="002B01E0" w:rsidRPr="008B64AB">
              <w:rPr>
                <w:sz w:val="20"/>
                <w:szCs w:val="20"/>
              </w:rPr>
              <w:t>0</w:t>
            </w:r>
            <w:r w:rsidRPr="008B64A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763772" w14:textId="2A661779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</w:t>
            </w:r>
            <w:r w:rsidR="000C19FB" w:rsidRPr="008B64AB">
              <w:rPr>
                <w:sz w:val="20"/>
                <w:szCs w:val="20"/>
              </w:rPr>
              <w:t>5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2239BA73" w14:textId="1631B5B1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22,</w:t>
            </w:r>
            <w:r w:rsidR="00B07BAC" w:rsidRPr="008B64AB">
              <w:rPr>
                <w:sz w:val="20"/>
                <w:szCs w:val="20"/>
              </w:rPr>
              <w:t>5</w:t>
            </w:r>
            <w:r w:rsidRPr="008B64AB">
              <w:rPr>
                <w:sz w:val="20"/>
                <w:szCs w:val="20"/>
              </w:rPr>
              <w:t>0</w:t>
            </w:r>
          </w:p>
        </w:tc>
      </w:tr>
      <w:tr w:rsidR="008B64AB" w:rsidRPr="008B64AB" w14:paraId="00697ECD" w14:textId="77777777" w:rsidTr="00FE2064">
        <w:tc>
          <w:tcPr>
            <w:tcW w:w="1842" w:type="dxa"/>
            <w:shd w:val="clear" w:color="auto" w:fill="auto"/>
          </w:tcPr>
          <w:p w14:paraId="2F4290AB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225</w:t>
            </w:r>
          </w:p>
        </w:tc>
        <w:tc>
          <w:tcPr>
            <w:tcW w:w="1842" w:type="dxa"/>
            <w:shd w:val="clear" w:color="auto" w:fill="auto"/>
          </w:tcPr>
          <w:p w14:paraId="27B4B582" w14:textId="606F0F3C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3</w:t>
            </w:r>
            <w:r w:rsidR="002B01E0" w:rsidRPr="008B64AB">
              <w:rPr>
                <w:sz w:val="20"/>
                <w:szCs w:val="20"/>
              </w:rPr>
              <w:t>8</w:t>
            </w:r>
            <w:r w:rsidRPr="008B64AB">
              <w:rPr>
                <w:sz w:val="20"/>
                <w:szCs w:val="20"/>
              </w:rPr>
              <w:t>50,-*</w:t>
            </w:r>
          </w:p>
        </w:tc>
        <w:tc>
          <w:tcPr>
            <w:tcW w:w="1244" w:type="dxa"/>
          </w:tcPr>
          <w:p w14:paraId="5AA3F758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F54D0DF" w14:textId="613EDCDD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</w:t>
            </w:r>
            <w:r w:rsidR="000C19FB" w:rsidRPr="008B64AB">
              <w:rPr>
                <w:sz w:val="20"/>
                <w:szCs w:val="20"/>
              </w:rPr>
              <w:t>8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53DDD60C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3108DF11" w14:textId="77777777" w:rsidTr="00FE2064">
        <w:tc>
          <w:tcPr>
            <w:tcW w:w="1842" w:type="dxa"/>
            <w:shd w:val="clear" w:color="auto" w:fill="auto"/>
          </w:tcPr>
          <w:p w14:paraId="6A323C49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250</w:t>
            </w:r>
          </w:p>
        </w:tc>
        <w:tc>
          <w:tcPr>
            <w:tcW w:w="1842" w:type="dxa"/>
            <w:shd w:val="clear" w:color="auto" w:fill="auto"/>
          </w:tcPr>
          <w:p w14:paraId="243FB71B" w14:textId="17F06D9F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</w:t>
            </w:r>
            <w:r w:rsidR="002B01E0" w:rsidRPr="008B64AB">
              <w:rPr>
                <w:sz w:val="20"/>
                <w:szCs w:val="20"/>
              </w:rPr>
              <w:t>1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244" w:type="dxa"/>
          </w:tcPr>
          <w:p w14:paraId="3B604EF7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8C2307F" w14:textId="3991354A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5</w:t>
            </w:r>
            <w:r w:rsidR="000C19FB" w:rsidRPr="008B64AB">
              <w:rPr>
                <w:sz w:val="20"/>
                <w:szCs w:val="20"/>
              </w:rPr>
              <w:t>1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4CCB5F03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6BA655B0" w14:textId="77777777" w:rsidTr="00FE2064">
        <w:tc>
          <w:tcPr>
            <w:tcW w:w="1842" w:type="dxa"/>
            <w:shd w:val="clear" w:color="auto" w:fill="auto"/>
          </w:tcPr>
          <w:p w14:paraId="3C625502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275</w:t>
            </w:r>
          </w:p>
        </w:tc>
        <w:tc>
          <w:tcPr>
            <w:tcW w:w="1842" w:type="dxa"/>
            <w:shd w:val="clear" w:color="auto" w:fill="auto"/>
          </w:tcPr>
          <w:p w14:paraId="236412A8" w14:textId="0289B700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</w:t>
            </w:r>
            <w:r w:rsidR="002B01E0" w:rsidRPr="008B64AB">
              <w:rPr>
                <w:sz w:val="20"/>
                <w:szCs w:val="20"/>
              </w:rPr>
              <w:t>3</w:t>
            </w:r>
            <w:r w:rsidRPr="008B64AB">
              <w:rPr>
                <w:sz w:val="20"/>
                <w:szCs w:val="20"/>
              </w:rPr>
              <w:t>50,-*</w:t>
            </w:r>
          </w:p>
        </w:tc>
        <w:tc>
          <w:tcPr>
            <w:tcW w:w="1244" w:type="dxa"/>
          </w:tcPr>
          <w:p w14:paraId="512C8435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3D8C28A" w14:textId="73730E4E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5</w:t>
            </w:r>
            <w:r w:rsidR="000C19FB" w:rsidRPr="008B64AB">
              <w:rPr>
                <w:sz w:val="20"/>
                <w:szCs w:val="20"/>
              </w:rPr>
              <w:t>4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1DAC0772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2FE22BF5" w14:textId="77777777" w:rsidTr="00FE2064">
        <w:tc>
          <w:tcPr>
            <w:tcW w:w="1842" w:type="dxa"/>
            <w:shd w:val="clear" w:color="auto" w:fill="auto"/>
          </w:tcPr>
          <w:p w14:paraId="67322065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300</w:t>
            </w:r>
          </w:p>
        </w:tc>
        <w:tc>
          <w:tcPr>
            <w:tcW w:w="1842" w:type="dxa"/>
            <w:shd w:val="clear" w:color="auto" w:fill="auto"/>
          </w:tcPr>
          <w:p w14:paraId="0911AC6B" w14:textId="044A92D8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</w:t>
            </w:r>
            <w:r w:rsidR="002B01E0" w:rsidRPr="008B64AB">
              <w:rPr>
                <w:sz w:val="20"/>
                <w:szCs w:val="20"/>
              </w:rPr>
              <w:t>6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244" w:type="dxa"/>
          </w:tcPr>
          <w:p w14:paraId="061043AA" w14:textId="6DD502DB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15,</w:t>
            </w:r>
            <w:r w:rsidR="002B01E0" w:rsidRPr="008B64AB"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14:paraId="39008C7A" w14:textId="261EEB4C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5</w:t>
            </w:r>
            <w:r w:rsidR="000C19FB" w:rsidRPr="008B64AB">
              <w:rPr>
                <w:sz w:val="20"/>
                <w:szCs w:val="20"/>
              </w:rPr>
              <w:t>7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6519F53E" w14:textId="657A7C19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</w:t>
            </w:r>
            <w:r w:rsidR="00B07BAC" w:rsidRPr="008B64AB">
              <w:rPr>
                <w:sz w:val="20"/>
                <w:szCs w:val="20"/>
              </w:rPr>
              <w:t>9</w:t>
            </w:r>
            <w:r w:rsidRPr="008B64AB">
              <w:rPr>
                <w:sz w:val="20"/>
                <w:szCs w:val="20"/>
              </w:rPr>
              <w:t>,</w:t>
            </w:r>
            <w:r w:rsidR="00B07BAC" w:rsidRPr="008B64AB">
              <w:rPr>
                <w:sz w:val="20"/>
                <w:szCs w:val="20"/>
              </w:rPr>
              <w:t>00</w:t>
            </w:r>
          </w:p>
        </w:tc>
      </w:tr>
      <w:tr w:rsidR="008B64AB" w:rsidRPr="008B64AB" w14:paraId="6BB74BEB" w14:textId="77777777" w:rsidTr="00FE2064">
        <w:tc>
          <w:tcPr>
            <w:tcW w:w="1842" w:type="dxa"/>
            <w:shd w:val="clear" w:color="auto" w:fill="auto"/>
          </w:tcPr>
          <w:p w14:paraId="12BD2714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325</w:t>
            </w:r>
          </w:p>
        </w:tc>
        <w:tc>
          <w:tcPr>
            <w:tcW w:w="1842" w:type="dxa"/>
            <w:shd w:val="clear" w:color="auto" w:fill="auto"/>
          </w:tcPr>
          <w:p w14:paraId="7D90F245" w14:textId="0527E7B2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</w:t>
            </w:r>
            <w:r w:rsidR="002B01E0" w:rsidRPr="008B64AB">
              <w:rPr>
                <w:sz w:val="20"/>
                <w:szCs w:val="20"/>
              </w:rPr>
              <w:t>8</w:t>
            </w:r>
            <w:r w:rsidRPr="008B64AB">
              <w:rPr>
                <w:sz w:val="20"/>
                <w:szCs w:val="20"/>
              </w:rPr>
              <w:t>50,-*</w:t>
            </w:r>
          </w:p>
        </w:tc>
        <w:tc>
          <w:tcPr>
            <w:tcW w:w="1244" w:type="dxa"/>
          </w:tcPr>
          <w:p w14:paraId="3CAB3043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E674319" w14:textId="52E32C42" w:rsidR="00C22C28" w:rsidRPr="008B64AB" w:rsidRDefault="000C19FB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60</w:t>
            </w:r>
            <w:r w:rsidR="00C22C28"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2A85D7DF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40E4756A" w14:textId="77777777" w:rsidTr="00FE2064">
        <w:tc>
          <w:tcPr>
            <w:tcW w:w="1842" w:type="dxa"/>
            <w:shd w:val="clear" w:color="auto" w:fill="auto"/>
          </w:tcPr>
          <w:p w14:paraId="71E86244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350</w:t>
            </w:r>
          </w:p>
        </w:tc>
        <w:tc>
          <w:tcPr>
            <w:tcW w:w="1842" w:type="dxa"/>
            <w:shd w:val="clear" w:color="auto" w:fill="auto"/>
          </w:tcPr>
          <w:p w14:paraId="7B0EBA1E" w14:textId="29015276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5</w:t>
            </w:r>
            <w:r w:rsidR="002B01E0" w:rsidRPr="008B64AB">
              <w:rPr>
                <w:sz w:val="20"/>
                <w:szCs w:val="20"/>
              </w:rPr>
              <w:t>1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244" w:type="dxa"/>
          </w:tcPr>
          <w:p w14:paraId="7F0714FE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DBD5D77" w14:textId="75EB4F5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6</w:t>
            </w:r>
            <w:r w:rsidR="000C19FB" w:rsidRPr="008B64AB">
              <w:rPr>
                <w:sz w:val="20"/>
                <w:szCs w:val="20"/>
              </w:rPr>
              <w:t>3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74B78E8C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7D35BF9F" w14:textId="77777777" w:rsidTr="00FE2064">
        <w:tc>
          <w:tcPr>
            <w:tcW w:w="1842" w:type="dxa"/>
            <w:shd w:val="clear" w:color="auto" w:fill="auto"/>
          </w:tcPr>
          <w:p w14:paraId="1779345C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375</w:t>
            </w:r>
          </w:p>
        </w:tc>
        <w:tc>
          <w:tcPr>
            <w:tcW w:w="1842" w:type="dxa"/>
            <w:shd w:val="clear" w:color="auto" w:fill="auto"/>
          </w:tcPr>
          <w:p w14:paraId="1FDA6086" w14:textId="5611464A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5</w:t>
            </w:r>
            <w:r w:rsidR="002B01E0" w:rsidRPr="008B64AB">
              <w:rPr>
                <w:sz w:val="20"/>
                <w:szCs w:val="20"/>
              </w:rPr>
              <w:t>3</w:t>
            </w:r>
            <w:r w:rsidRPr="008B64AB">
              <w:rPr>
                <w:sz w:val="20"/>
                <w:szCs w:val="20"/>
              </w:rPr>
              <w:t>50,-*</w:t>
            </w:r>
          </w:p>
        </w:tc>
        <w:tc>
          <w:tcPr>
            <w:tcW w:w="1244" w:type="dxa"/>
          </w:tcPr>
          <w:p w14:paraId="17B5C9E0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40E5E02" w14:textId="0F72F550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6</w:t>
            </w:r>
            <w:r w:rsidR="000C19FB" w:rsidRPr="008B64AB">
              <w:rPr>
                <w:sz w:val="20"/>
                <w:szCs w:val="20"/>
              </w:rPr>
              <w:t>6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26393F15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6C5F7582" w14:textId="77777777" w:rsidTr="00FE2064">
        <w:tc>
          <w:tcPr>
            <w:tcW w:w="1842" w:type="dxa"/>
            <w:shd w:val="clear" w:color="auto" w:fill="auto"/>
          </w:tcPr>
          <w:p w14:paraId="12054368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400</w:t>
            </w:r>
          </w:p>
        </w:tc>
        <w:tc>
          <w:tcPr>
            <w:tcW w:w="1842" w:type="dxa"/>
            <w:shd w:val="clear" w:color="auto" w:fill="auto"/>
          </w:tcPr>
          <w:p w14:paraId="6EF79E02" w14:textId="0EC9F01B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5</w:t>
            </w:r>
            <w:r w:rsidR="002B01E0" w:rsidRPr="008B64AB">
              <w:rPr>
                <w:sz w:val="20"/>
                <w:szCs w:val="20"/>
              </w:rPr>
              <w:t>6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244" w:type="dxa"/>
          </w:tcPr>
          <w:p w14:paraId="2C759988" w14:textId="3F7E84C9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</w:t>
            </w:r>
            <w:r w:rsidR="002B01E0" w:rsidRPr="008B64AB"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  <w:shd w:val="clear" w:color="auto" w:fill="auto"/>
          </w:tcPr>
          <w:p w14:paraId="368FB1FA" w14:textId="6ACC90BD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6</w:t>
            </w:r>
            <w:r w:rsidR="000C19FB" w:rsidRPr="008B64AB">
              <w:rPr>
                <w:sz w:val="20"/>
                <w:szCs w:val="20"/>
              </w:rPr>
              <w:t>9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41AB86CE" w14:textId="5E90AFD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17,</w:t>
            </w:r>
            <w:r w:rsidR="00B07BAC" w:rsidRPr="008B64AB">
              <w:rPr>
                <w:sz w:val="20"/>
                <w:szCs w:val="20"/>
              </w:rPr>
              <w:t>25</w:t>
            </w:r>
          </w:p>
        </w:tc>
      </w:tr>
      <w:tr w:rsidR="008B64AB" w:rsidRPr="008B64AB" w14:paraId="2A7E3DBA" w14:textId="77777777" w:rsidTr="00FE2064">
        <w:tc>
          <w:tcPr>
            <w:tcW w:w="1842" w:type="dxa"/>
            <w:shd w:val="clear" w:color="auto" w:fill="auto"/>
          </w:tcPr>
          <w:p w14:paraId="252BF2EA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425</w:t>
            </w:r>
          </w:p>
        </w:tc>
        <w:tc>
          <w:tcPr>
            <w:tcW w:w="1842" w:type="dxa"/>
            <w:shd w:val="clear" w:color="auto" w:fill="auto"/>
          </w:tcPr>
          <w:p w14:paraId="2212CA0F" w14:textId="313E7E6E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5</w:t>
            </w:r>
            <w:r w:rsidR="002B01E0" w:rsidRPr="008B64AB">
              <w:rPr>
                <w:sz w:val="20"/>
                <w:szCs w:val="20"/>
              </w:rPr>
              <w:t>8</w:t>
            </w:r>
            <w:r w:rsidRPr="008B64AB">
              <w:rPr>
                <w:sz w:val="20"/>
                <w:szCs w:val="20"/>
              </w:rPr>
              <w:t>50,-*</w:t>
            </w:r>
          </w:p>
        </w:tc>
        <w:tc>
          <w:tcPr>
            <w:tcW w:w="1244" w:type="dxa"/>
          </w:tcPr>
          <w:p w14:paraId="45DE6D20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10D5000" w14:textId="6A6F7F71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7</w:t>
            </w:r>
            <w:r w:rsidR="000C19FB" w:rsidRPr="008B64AB">
              <w:rPr>
                <w:sz w:val="20"/>
                <w:szCs w:val="20"/>
              </w:rPr>
              <w:t>2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76C2CEA3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7F470473" w14:textId="77777777" w:rsidTr="00FE2064">
        <w:tc>
          <w:tcPr>
            <w:tcW w:w="1842" w:type="dxa"/>
            <w:shd w:val="clear" w:color="auto" w:fill="auto"/>
          </w:tcPr>
          <w:p w14:paraId="4812C6FC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450</w:t>
            </w:r>
          </w:p>
        </w:tc>
        <w:tc>
          <w:tcPr>
            <w:tcW w:w="1842" w:type="dxa"/>
            <w:shd w:val="clear" w:color="auto" w:fill="auto"/>
          </w:tcPr>
          <w:p w14:paraId="13689727" w14:textId="1F06D375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6</w:t>
            </w:r>
            <w:r w:rsidR="002B01E0" w:rsidRPr="008B64AB">
              <w:rPr>
                <w:sz w:val="20"/>
                <w:szCs w:val="20"/>
              </w:rPr>
              <w:t>1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244" w:type="dxa"/>
          </w:tcPr>
          <w:p w14:paraId="2E7B7255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0DE0570" w14:textId="0A2E343F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7</w:t>
            </w:r>
            <w:r w:rsidR="000C19FB" w:rsidRPr="008B64AB">
              <w:rPr>
                <w:sz w:val="20"/>
                <w:szCs w:val="20"/>
              </w:rPr>
              <w:t>5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70837C5E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27B9DCC7" w14:textId="77777777" w:rsidTr="00FE2064">
        <w:tc>
          <w:tcPr>
            <w:tcW w:w="1842" w:type="dxa"/>
            <w:shd w:val="clear" w:color="auto" w:fill="auto"/>
          </w:tcPr>
          <w:p w14:paraId="6282BBF7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475</w:t>
            </w:r>
          </w:p>
        </w:tc>
        <w:tc>
          <w:tcPr>
            <w:tcW w:w="1842" w:type="dxa"/>
            <w:shd w:val="clear" w:color="auto" w:fill="auto"/>
          </w:tcPr>
          <w:p w14:paraId="4C71ED3D" w14:textId="4693B78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6</w:t>
            </w:r>
            <w:r w:rsidR="002B01E0" w:rsidRPr="008B64AB">
              <w:rPr>
                <w:sz w:val="20"/>
                <w:szCs w:val="20"/>
              </w:rPr>
              <w:t>3</w:t>
            </w:r>
            <w:r w:rsidRPr="008B64AB">
              <w:rPr>
                <w:sz w:val="20"/>
                <w:szCs w:val="20"/>
              </w:rPr>
              <w:t>50,-*</w:t>
            </w:r>
          </w:p>
        </w:tc>
        <w:tc>
          <w:tcPr>
            <w:tcW w:w="1244" w:type="dxa"/>
          </w:tcPr>
          <w:p w14:paraId="49A71653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A104DD6" w14:textId="210096C8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7</w:t>
            </w:r>
            <w:r w:rsidR="000C19FB" w:rsidRPr="008B64AB">
              <w:rPr>
                <w:sz w:val="20"/>
                <w:szCs w:val="20"/>
              </w:rPr>
              <w:t>8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4E86E2DB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54A25F65" w14:textId="77777777" w:rsidTr="00FE2064">
        <w:tc>
          <w:tcPr>
            <w:tcW w:w="1842" w:type="dxa"/>
            <w:shd w:val="clear" w:color="auto" w:fill="auto"/>
          </w:tcPr>
          <w:p w14:paraId="20578361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500</w:t>
            </w:r>
          </w:p>
        </w:tc>
        <w:tc>
          <w:tcPr>
            <w:tcW w:w="1842" w:type="dxa"/>
            <w:shd w:val="clear" w:color="auto" w:fill="auto"/>
          </w:tcPr>
          <w:p w14:paraId="5857E5D8" w14:textId="5DEABDAC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6</w:t>
            </w:r>
            <w:r w:rsidR="002B01E0" w:rsidRPr="008B64AB">
              <w:rPr>
                <w:sz w:val="20"/>
                <w:szCs w:val="20"/>
              </w:rPr>
              <w:t>6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244" w:type="dxa"/>
          </w:tcPr>
          <w:p w14:paraId="3F1985DB" w14:textId="25BB0933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13,</w:t>
            </w:r>
            <w:r w:rsidR="000C19FB" w:rsidRPr="008B64AB">
              <w:rPr>
                <w:sz w:val="20"/>
                <w:szCs w:val="20"/>
              </w:rPr>
              <w:t>2</w:t>
            </w:r>
            <w:r w:rsidRPr="008B64A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130FC19" w14:textId="119BC889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8</w:t>
            </w:r>
            <w:r w:rsidR="000C19FB" w:rsidRPr="008B64AB">
              <w:rPr>
                <w:sz w:val="20"/>
                <w:szCs w:val="20"/>
              </w:rPr>
              <w:t>1</w:t>
            </w:r>
            <w:r w:rsidRPr="008B64AB">
              <w:rPr>
                <w:sz w:val="20"/>
                <w:szCs w:val="20"/>
              </w:rPr>
              <w:t>00,-*</w:t>
            </w:r>
          </w:p>
        </w:tc>
        <w:tc>
          <w:tcPr>
            <w:tcW w:w="1418" w:type="dxa"/>
          </w:tcPr>
          <w:p w14:paraId="5F44273E" w14:textId="4F246F9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16,</w:t>
            </w:r>
            <w:r w:rsidR="00B07BAC" w:rsidRPr="008B64AB">
              <w:rPr>
                <w:sz w:val="20"/>
                <w:szCs w:val="20"/>
              </w:rPr>
              <w:t>2</w:t>
            </w:r>
            <w:r w:rsidRPr="008B64AB">
              <w:rPr>
                <w:sz w:val="20"/>
                <w:szCs w:val="20"/>
              </w:rPr>
              <w:t>0</w:t>
            </w:r>
          </w:p>
        </w:tc>
      </w:tr>
    </w:tbl>
    <w:p w14:paraId="743298C7" w14:textId="77777777" w:rsidR="00C22C28" w:rsidRPr="00C95518" w:rsidRDefault="00C22C28" w:rsidP="00C22C28">
      <w:pPr>
        <w:rPr>
          <w:b/>
          <w:i/>
        </w:rPr>
      </w:pPr>
    </w:p>
    <w:p w14:paraId="7EB50355" w14:textId="77777777" w:rsidR="00D53662" w:rsidRDefault="00D53662" w:rsidP="00C22C28">
      <w:pPr>
        <w:rPr>
          <w:b/>
          <w:i/>
        </w:rPr>
      </w:pPr>
    </w:p>
    <w:p w14:paraId="266DAEF2" w14:textId="77777777" w:rsidR="00D67C82" w:rsidRDefault="00D67C82" w:rsidP="00C22C28">
      <w:pPr>
        <w:rPr>
          <w:b/>
          <w:i/>
        </w:rPr>
      </w:pPr>
      <w:r w:rsidRPr="00C95518"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25995816" wp14:editId="24035E73">
            <wp:simplePos x="0" y="0"/>
            <wp:positionH relativeFrom="column">
              <wp:posOffset>5010150</wp:posOffset>
            </wp:positionH>
            <wp:positionV relativeFrom="paragraph">
              <wp:posOffset>-438150</wp:posOffset>
            </wp:positionV>
            <wp:extent cx="1567180" cy="596900"/>
            <wp:effectExtent l="0" t="0" r="0" b="0"/>
            <wp:wrapNone/>
            <wp:docPr id="11" name="Bilde 11" descr="Vinsan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Vinsand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C0A7F" w14:textId="38E756EB" w:rsidR="00C22C28" w:rsidRPr="00C95518" w:rsidRDefault="00C22C28" w:rsidP="00C22C28">
      <w:pPr>
        <w:rPr>
          <w:b/>
          <w:i/>
        </w:rPr>
      </w:pPr>
      <w:r w:rsidRPr="00C95518">
        <w:rPr>
          <w:b/>
          <w:i/>
        </w:rPr>
        <w:t>Songar til minnestunder</w:t>
      </w:r>
    </w:p>
    <w:p w14:paraId="52CB7BE2" w14:textId="77777777" w:rsidR="00C22C28" w:rsidRPr="00C95518" w:rsidRDefault="00C22C28" w:rsidP="00C22C2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17"/>
        <w:gridCol w:w="1701"/>
        <w:gridCol w:w="1276"/>
        <w:gridCol w:w="1134"/>
        <w:gridCol w:w="1418"/>
      </w:tblGrid>
      <w:tr w:rsidR="008B64AB" w:rsidRPr="008B64AB" w14:paraId="4EBF3338" w14:textId="77777777" w:rsidTr="00FE2064">
        <w:tc>
          <w:tcPr>
            <w:tcW w:w="1980" w:type="dxa"/>
            <w:shd w:val="clear" w:color="auto" w:fill="auto"/>
          </w:tcPr>
          <w:p w14:paraId="635C6D75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Svart/kvitt  utan bilde</w:t>
            </w:r>
          </w:p>
        </w:tc>
        <w:tc>
          <w:tcPr>
            <w:tcW w:w="1417" w:type="dxa"/>
            <w:shd w:val="clear" w:color="auto" w:fill="auto"/>
          </w:tcPr>
          <w:p w14:paraId="6BE011F8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16,- pr. stk*</w:t>
            </w:r>
          </w:p>
        </w:tc>
        <w:tc>
          <w:tcPr>
            <w:tcW w:w="1701" w:type="dxa"/>
          </w:tcPr>
          <w:p w14:paraId="0E1E4996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Farge utan bilde</w:t>
            </w:r>
          </w:p>
        </w:tc>
        <w:tc>
          <w:tcPr>
            <w:tcW w:w="1276" w:type="dxa"/>
          </w:tcPr>
          <w:p w14:paraId="3AF9C7F3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20,- pr stk.*</w:t>
            </w:r>
          </w:p>
        </w:tc>
        <w:tc>
          <w:tcPr>
            <w:tcW w:w="1134" w:type="dxa"/>
          </w:tcPr>
          <w:p w14:paraId="1B78818F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Med bilde</w:t>
            </w:r>
          </w:p>
        </w:tc>
        <w:tc>
          <w:tcPr>
            <w:tcW w:w="1418" w:type="dxa"/>
          </w:tcPr>
          <w:p w14:paraId="790EFAFA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25,- pr stk.*</w:t>
            </w:r>
          </w:p>
        </w:tc>
      </w:tr>
    </w:tbl>
    <w:p w14:paraId="181CC27D" w14:textId="77777777" w:rsidR="00C22C28" w:rsidRPr="00C95518" w:rsidRDefault="00C22C28" w:rsidP="00C22C28">
      <w:pPr>
        <w:rPr>
          <w:b/>
          <w:i/>
        </w:rPr>
      </w:pPr>
    </w:p>
    <w:p w14:paraId="225DF267" w14:textId="77777777" w:rsidR="00C22C28" w:rsidRPr="00C95518" w:rsidRDefault="00C22C28" w:rsidP="00C22C28">
      <w:pPr>
        <w:rPr>
          <w:b/>
          <w:i/>
        </w:rPr>
      </w:pPr>
      <w:r w:rsidRPr="00C95518">
        <w:rPr>
          <w:b/>
          <w:i/>
        </w:rPr>
        <w:t>Strøyming av seremoni</w:t>
      </w:r>
    </w:p>
    <w:p w14:paraId="09292DB7" w14:textId="77777777" w:rsidR="00C22C28" w:rsidRPr="00C95518" w:rsidRDefault="00C22C28" w:rsidP="00C22C2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418"/>
      </w:tblGrid>
      <w:tr w:rsidR="008B64AB" w:rsidRPr="008B64AB" w14:paraId="175D9CE3" w14:textId="77777777" w:rsidTr="00FE2064">
        <w:tc>
          <w:tcPr>
            <w:tcW w:w="7508" w:type="dxa"/>
            <w:shd w:val="clear" w:color="auto" w:fill="auto"/>
          </w:tcPr>
          <w:p w14:paraId="0BCB8639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Direktesending av seremoni / Minnepenn med opptak av seremoni Vangskyrkja</w:t>
            </w:r>
          </w:p>
        </w:tc>
        <w:tc>
          <w:tcPr>
            <w:tcW w:w="1418" w:type="dxa"/>
            <w:shd w:val="clear" w:color="auto" w:fill="auto"/>
          </w:tcPr>
          <w:p w14:paraId="19E8E9CA" w14:textId="7BF3F159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3</w:t>
            </w:r>
            <w:r w:rsidR="00F024EF" w:rsidRPr="008B64AB">
              <w:rPr>
                <w:sz w:val="20"/>
                <w:szCs w:val="20"/>
              </w:rPr>
              <w:t>9</w:t>
            </w:r>
            <w:r w:rsidRPr="008B64AB">
              <w:rPr>
                <w:sz w:val="20"/>
                <w:szCs w:val="20"/>
              </w:rPr>
              <w:t>50,-/ 4</w:t>
            </w:r>
            <w:r w:rsidR="001E19EE" w:rsidRPr="008B64AB">
              <w:rPr>
                <w:sz w:val="20"/>
                <w:szCs w:val="20"/>
              </w:rPr>
              <w:t>25</w:t>
            </w:r>
            <w:r w:rsidRPr="008B64AB">
              <w:rPr>
                <w:sz w:val="20"/>
                <w:szCs w:val="20"/>
              </w:rPr>
              <w:t>,-</w:t>
            </w:r>
          </w:p>
        </w:tc>
      </w:tr>
      <w:tr w:rsidR="008B64AB" w:rsidRPr="008B64AB" w14:paraId="2FC91E43" w14:textId="77777777" w:rsidTr="00FE2064">
        <w:tc>
          <w:tcPr>
            <w:tcW w:w="7508" w:type="dxa"/>
            <w:shd w:val="clear" w:color="auto" w:fill="auto"/>
          </w:tcPr>
          <w:p w14:paraId="7D587446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Direktesending av seremoni / Minnepenn med opptak av seremoni andre seremonilokale</w:t>
            </w:r>
          </w:p>
        </w:tc>
        <w:tc>
          <w:tcPr>
            <w:tcW w:w="1418" w:type="dxa"/>
            <w:shd w:val="clear" w:color="auto" w:fill="auto"/>
          </w:tcPr>
          <w:p w14:paraId="45718A08" w14:textId="7777777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4375,-/ 499,-</w:t>
            </w:r>
          </w:p>
        </w:tc>
      </w:tr>
    </w:tbl>
    <w:p w14:paraId="519AC382" w14:textId="77777777" w:rsidR="00C22C28" w:rsidRPr="00C95518" w:rsidRDefault="00C22C28" w:rsidP="00C22C28">
      <w:pPr>
        <w:rPr>
          <w:b/>
          <w:i/>
        </w:rPr>
      </w:pPr>
    </w:p>
    <w:p w14:paraId="394B43E5" w14:textId="77777777" w:rsidR="00C22C28" w:rsidRPr="00C95518" w:rsidRDefault="00C22C28" w:rsidP="00C22C28">
      <w:pPr>
        <w:rPr>
          <w:b/>
          <w:i/>
        </w:rPr>
      </w:pPr>
      <w:r w:rsidRPr="00C95518">
        <w:rPr>
          <w:b/>
          <w:i/>
        </w:rPr>
        <w:t>Minnestunder og solistar</w:t>
      </w:r>
    </w:p>
    <w:p w14:paraId="177870BA" w14:textId="77777777" w:rsidR="00C22C28" w:rsidRPr="00C95518" w:rsidRDefault="00C22C28" w:rsidP="00C22C2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8B64AB" w:rsidRPr="008B64AB" w14:paraId="65E10069" w14:textId="77777777" w:rsidTr="00FE2064">
        <w:tc>
          <w:tcPr>
            <w:tcW w:w="2943" w:type="dxa"/>
            <w:shd w:val="clear" w:color="auto" w:fill="auto"/>
          </w:tcPr>
          <w:p w14:paraId="02893C75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Sjå eigne lister</w:t>
            </w:r>
          </w:p>
        </w:tc>
      </w:tr>
    </w:tbl>
    <w:p w14:paraId="03D9A6EC" w14:textId="77777777" w:rsidR="00C22C28" w:rsidRPr="00C95518" w:rsidRDefault="00C22C28" w:rsidP="00C22C28">
      <w:pPr>
        <w:rPr>
          <w:b/>
          <w:i/>
        </w:rPr>
      </w:pPr>
    </w:p>
    <w:p w14:paraId="4FE56FFE" w14:textId="77777777" w:rsidR="00C22C28" w:rsidRPr="00C95518" w:rsidRDefault="00C22C28" w:rsidP="00C22C28">
      <w:pPr>
        <w:rPr>
          <w:b/>
          <w:i/>
        </w:rPr>
      </w:pPr>
      <w:r w:rsidRPr="00C95518">
        <w:rPr>
          <w:b/>
          <w:i/>
        </w:rPr>
        <w:t>Transport</w:t>
      </w:r>
    </w:p>
    <w:p w14:paraId="30064F52" w14:textId="77777777" w:rsidR="00C22C28" w:rsidRPr="00C95518" w:rsidRDefault="00C22C28" w:rsidP="00C22C2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6"/>
        <w:gridCol w:w="1412"/>
        <w:gridCol w:w="1880"/>
      </w:tblGrid>
      <w:tr w:rsidR="008B64AB" w:rsidRPr="008B64AB" w14:paraId="0CCF4D1E" w14:textId="77777777" w:rsidTr="00FE2064">
        <w:tc>
          <w:tcPr>
            <w:tcW w:w="4336" w:type="dxa"/>
            <w:shd w:val="clear" w:color="auto" w:fill="auto"/>
          </w:tcPr>
          <w:p w14:paraId="7D1DD3C7" w14:textId="77777777" w:rsidR="00C22C28" w:rsidRPr="008B64AB" w:rsidRDefault="00C22C28" w:rsidP="00FE2064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7C527512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02623671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100% tillegg</w:t>
            </w:r>
          </w:p>
        </w:tc>
      </w:tr>
      <w:tr w:rsidR="008B64AB" w:rsidRPr="008B64AB" w14:paraId="7F13D319" w14:textId="77777777" w:rsidTr="00FE2064">
        <w:tc>
          <w:tcPr>
            <w:tcW w:w="4336" w:type="dxa"/>
            <w:shd w:val="clear" w:color="auto" w:fill="auto"/>
          </w:tcPr>
          <w:p w14:paraId="07CE36FF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Startgrunnlag</w:t>
            </w:r>
          </w:p>
        </w:tc>
        <w:tc>
          <w:tcPr>
            <w:tcW w:w="1412" w:type="dxa"/>
            <w:shd w:val="clear" w:color="auto" w:fill="auto"/>
          </w:tcPr>
          <w:p w14:paraId="0D207680" w14:textId="72E66592" w:rsidR="00C22C28" w:rsidRPr="008B64AB" w:rsidRDefault="00860D3B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10</w:t>
            </w:r>
            <w:r w:rsidR="00C22C28" w:rsidRPr="008B64AB">
              <w:rPr>
                <w:sz w:val="20"/>
                <w:szCs w:val="20"/>
              </w:rPr>
              <w:t>90,-</w:t>
            </w:r>
          </w:p>
        </w:tc>
        <w:tc>
          <w:tcPr>
            <w:tcW w:w="1880" w:type="dxa"/>
            <w:shd w:val="clear" w:color="auto" w:fill="auto"/>
          </w:tcPr>
          <w:p w14:paraId="316EB49E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600D0F9F" w14:textId="77777777" w:rsidTr="00FE2064">
        <w:tc>
          <w:tcPr>
            <w:tcW w:w="4336" w:type="dxa"/>
            <w:shd w:val="clear" w:color="auto" w:fill="auto"/>
          </w:tcPr>
          <w:p w14:paraId="36966280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Kilometerpris</w:t>
            </w:r>
          </w:p>
        </w:tc>
        <w:tc>
          <w:tcPr>
            <w:tcW w:w="1412" w:type="dxa"/>
            <w:shd w:val="clear" w:color="auto" w:fill="auto"/>
          </w:tcPr>
          <w:p w14:paraId="424DA6D6" w14:textId="4DB270E0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</w:t>
            </w:r>
            <w:r w:rsidR="00860D3B" w:rsidRPr="008B64AB">
              <w:rPr>
                <w:sz w:val="20"/>
                <w:szCs w:val="20"/>
              </w:rPr>
              <w:t>5</w:t>
            </w:r>
            <w:r w:rsidRPr="008B64AB">
              <w:rPr>
                <w:sz w:val="20"/>
                <w:szCs w:val="20"/>
              </w:rPr>
              <w:t>,-</w:t>
            </w:r>
          </w:p>
        </w:tc>
        <w:tc>
          <w:tcPr>
            <w:tcW w:w="1880" w:type="dxa"/>
            <w:shd w:val="clear" w:color="auto" w:fill="auto"/>
          </w:tcPr>
          <w:p w14:paraId="38062D85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3D617BE1" w14:textId="77777777" w:rsidTr="00FE2064">
        <w:tc>
          <w:tcPr>
            <w:tcW w:w="4336" w:type="dxa"/>
            <w:shd w:val="clear" w:color="auto" w:fill="auto"/>
          </w:tcPr>
          <w:p w14:paraId="701D2B76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Sjåfør</w:t>
            </w:r>
          </w:p>
        </w:tc>
        <w:tc>
          <w:tcPr>
            <w:tcW w:w="1412" w:type="dxa"/>
            <w:shd w:val="clear" w:color="auto" w:fill="auto"/>
          </w:tcPr>
          <w:p w14:paraId="2A1952DE" w14:textId="7845668A" w:rsidR="00C22C28" w:rsidRPr="008B64AB" w:rsidRDefault="00860D3B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105</w:t>
            </w:r>
            <w:r w:rsidR="00C22C28" w:rsidRPr="008B64AB">
              <w:rPr>
                <w:sz w:val="20"/>
                <w:szCs w:val="20"/>
              </w:rPr>
              <w:t>0,- pr. time</w:t>
            </w:r>
          </w:p>
        </w:tc>
        <w:tc>
          <w:tcPr>
            <w:tcW w:w="1880" w:type="dxa"/>
            <w:shd w:val="clear" w:color="auto" w:fill="auto"/>
          </w:tcPr>
          <w:p w14:paraId="288CD203" w14:textId="749763FC" w:rsidR="00C22C28" w:rsidRPr="008B64AB" w:rsidRDefault="00860D3B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2100</w:t>
            </w:r>
            <w:r w:rsidR="00C22C28" w:rsidRPr="008B64AB">
              <w:rPr>
                <w:sz w:val="20"/>
                <w:szCs w:val="20"/>
              </w:rPr>
              <w:t>,- pr. time</w:t>
            </w:r>
          </w:p>
        </w:tc>
      </w:tr>
      <w:tr w:rsidR="008B64AB" w:rsidRPr="008B64AB" w14:paraId="4CAA94CB" w14:textId="77777777" w:rsidTr="00FE2064">
        <w:tc>
          <w:tcPr>
            <w:tcW w:w="4336" w:type="dxa"/>
            <w:shd w:val="clear" w:color="auto" w:fill="auto"/>
          </w:tcPr>
          <w:p w14:paraId="5FDA48D1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Sidemann</w:t>
            </w:r>
          </w:p>
        </w:tc>
        <w:tc>
          <w:tcPr>
            <w:tcW w:w="1412" w:type="dxa"/>
            <w:shd w:val="clear" w:color="auto" w:fill="auto"/>
          </w:tcPr>
          <w:p w14:paraId="54287136" w14:textId="393FC803" w:rsidR="00C22C28" w:rsidRPr="008B64AB" w:rsidRDefault="00860D3B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105</w:t>
            </w:r>
            <w:r w:rsidR="00C22C28" w:rsidRPr="008B64AB">
              <w:rPr>
                <w:sz w:val="20"/>
                <w:szCs w:val="20"/>
              </w:rPr>
              <w:t>0,- pr. time</w:t>
            </w:r>
          </w:p>
        </w:tc>
        <w:tc>
          <w:tcPr>
            <w:tcW w:w="1880" w:type="dxa"/>
            <w:shd w:val="clear" w:color="auto" w:fill="auto"/>
          </w:tcPr>
          <w:p w14:paraId="2E8C050D" w14:textId="23A8A276" w:rsidR="00C22C28" w:rsidRPr="008B64AB" w:rsidRDefault="00860D3B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210</w:t>
            </w:r>
            <w:r w:rsidR="00C22C28" w:rsidRPr="008B64AB">
              <w:rPr>
                <w:sz w:val="20"/>
                <w:szCs w:val="20"/>
              </w:rPr>
              <w:t>0,- pr. time</w:t>
            </w:r>
          </w:p>
        </w:tc>
      </w:tr>
      <w:tr w:rsidR="008B64AB" w:rsidRPr="008B64AB" w14:paraId="4F81732A" w14:textId="77777777" w:rsidTr="00FE2064">
        <w:tc>
          <w:tcPr>
            <w:tcW w:w="4336" w:type="dxa"/>
            <w:shd w:val="clear" w:color="auto" w:fill="auto"/>
          </w:tcPr>
          <w:p w14:paraId="471B1E1E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Eigenandel transport</w:t>
            </w:r>
          </w:p>
        </w:tc>
        <w:tc>
          <w:tcPr>
            <w:tcW w:w="1412" w:type="dxa"/>
            <w:shd w:val="clear" w:color="auto" w:fill="auto"/>
          </w:tcPr>
          <w:p w14:paraId="765F2DBA" w14:textId="6CF33FB8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</w:t>
            </w:r>
            <w:r w:rsidR="00860D3B" w:rsidRPr="008B64AB">
              <w:rPr>
                <w:sz w:val="20"/>
                <w:szCs w:val="20"/>
              </w:rPr>
              <w:t>985</w:t>
            </w:r>
            <w:r w:rsidRPr="008B64AB">
              <w:rPr>
                <w:sz w:val="20"/>
                <w:szCs w:val="20"/>
              </w:rPr>
              <w:t>,-</w:t>
            </w:r>
          </w:p>
        </w:tc>
        <w:tc>
          <w:tcPr>
            <w:tcW w:w="1880" w:type="dxa"/>
            <w:shd w:val="clear" w:color="auto" w:fill="auto"/>
          </w:tcPr>
          <w:p w14:paraId="3C6A27B1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Ved stønad frå NAV</w:t>
            </w:r>
          </w:p>
        </w:tc>
      </w:tr>
      <w:tr w:rsidR="008B64AB" w:rsidRPr="008B64AB" w14:paraId="35852D03" w14:textId="77777777" w:rsidTr="00FE2064">
        <w:tc>
          <w:tcPr>
            <w:tcW w:w="4336" w:type="dxa"/>
            <w:shd w:val="clear" w:color="auto" w:fill="auto"/>
          </w:tcPr>
          <w:p w14:paraId="342BDF23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 xml:space="preserve">Transport av båre med jernbane </w:t>
            </w:r>
          </w:p>
        </w:tc>
        <w:tc>
          <w:tcPr>
            <w:tcW w:w="1412" w:type="dxa"/>
            <w:shd w:val="clear" w:color="auto" w:fill="auto"/>
          </w:tcPr>
          <w:p w14:paraId="121C0321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Sjå eige liste</w:t>
            </w:r>
          </w:p>
        </w:tc>
        <w:tc>
          <w:tcPr>
            <w:tcW w:w="1880" w:type="dxa"/>
            <w:shd w:val="clear" w:color="auto" w:fill="auto"/>
          </w:tcPr>
          <w:p w14:paraId="57B0D26B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  <w:tr w:rsidR="008B64AB" w:rsidRPr="008B64AB" w14:paraId="034E66C4" w14:textId="77777777" w:rsidTr="00FE2064">
        <w:tc>
          <w:tcPr>
            <w:tcW w:w="4336" w:type="dxa"/>
            <w:shd w:val="clear" w:color="auto" w:fill="auto"/>
          </w:tcPr>
          <w:p w14:paraId="511C9345" w14:textId="77777777" w:rsidR="00C22C28" w:rsidRPr="008B64AB" w:rsidRDefault="00C22C28" w:rsidP="00FE2064">
            <w:pPr>
              <w:rPr>
                <w:sz w:val="20"/>
                <w:szCs w:val="20"/>
                <w:lang w:val="nn-NO"/>
              </w:rPr>
            </w:pPr>
            <w:r w:rsidRPr="008B64AB">
              <w:rPr>
                <w:sz w:val="20"/>
                <w:szCs w:val="20"/>
                <w:lang w:val="nn-NO"/>
              </w:rPr>
              <w:t>Vekkøyring av brukt kiste frå utlandet</w:t>
            </w:r>
          </w:p>
        </w:tc>
        <w:tc>
          <w:tcPr>
            <w:tcW w:w="1412" w:type="dxa"/>
            <w:shd w:val="clear" w:color="auto" w:fill="auto"/>
          </w:tcPr>
          <w:p w14:paraId="504AAD56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2800,-</w:t>
            </w:r>
          </w:p>
        </w:tc>
        <w:tc>
          <w:tcPr>
            <w:tcW w:w="1880" w:type="dxa"/>
            <w:shd w:val="clear" w:color="auto" w:fill="auto"/>
          </w:tcPr>
          <w:p w14:paraId="5BE88BF7" w14:textId="77777777" w:rsidR="00C22C28" w:rsidRPr="008B64AB" w:rsidRDefault="00C22C28" w:rsidP="00FE206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1C90D1F" w14:textId="77777777" w:rsidR="00C22C28" w:rsidRPr="00C95518" w:rsidRDefault="00C22C28" w:rsidP="00C22C28">
      <w:pPr>
        <w:rPr>
          <w:b/>
          <w:i/>
        </w:rPr>
      </w:pPr>
    </w:p>
    <w:p w14:paraId="6EB1825F" w14:textId="5B72395F" w:rsidR="00C22C28" w:rsidRPr="00C95518" w:rsidRDefault="00C22C28" w:rsidP="00C22C28">
      <w:pPr>
        <w:rPr>
          <w:b/>
          <w:i/>
        </w:rPr>
      </w:pPr>
      <w:r w:rsidRPr="00C95518">
        <w:rPr>
          <w:b/>
          <w:i/>
        </w:rPr>
        <w:t>Kremasjon</w:t>
      </w:r>
    </w:p>
    <w:p w14:paraId="2AE367E1" w14:textId="77777777" w:rsidR="00C22C28" w:rsidRPr="00C95518" w:rsidRDefault="00C22C28" w:rsidP="00C22C2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276"/>
        <w:gridCol w:w="1956"/>
      </w:tblGrid>
      <w:tr w:rsidR="008B64AB" w:rsidRPr="008B64AB" w14:paraId="6611983D" w14:textId="77777777" w:rsidTr="00A539EB">
        <w:tc>
          <w:tcPr>
            <w:tcW w:w="3539" w:type="dxa"/>
            <w:shd w:val="clear" w:color="auto" w:fill="auto"/>
          </w:tcPr>
          <w:p w14:paraId="7114F5D5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Kremasjonsavgift</w:t>
            </w:r>
          </w:p>
        </w:tc>
        <w:tc>
          <w:tcPr>
            <w:tcW w:w="1276" w:type="dxa"/>
            <w:shd w:val="clear" w:color="auto" w:fill="auto"/>
          </w:tcPr>
          <w:p w14:paraId="4C27D714" w14:textId="4960E65C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5</w:t>
            </w:r>
            <w:r w:rsidR="00C82051" w:rsidRPr="008B64AB">
              <w:rPr>
                <w:sz w:val="20"/>
                <w:szCs w:val="20"/>
              </w:rPr>
              <w:t>640</w:t>
            </w:r>
            <w:r w:rsidRPr="008B64AB">
              <w:rPr>
                <w:sz w:val="20"/>
                <w:szCs w:val="20"/>
              </w:rPr>
              <w:t>,-</w:t>
            </w:r>
          </w:p>
        </w:tc>
        <w:tc>
          <w:tcPr>
            <w:tcW w:w="1956" w:type="dxa"/>
            <w:shd w:val="clear" w:color="auto" w:fill="auto"/>
          </w:tcPr>
          <w:p w14:paraId="2F72E6EB" w14:textId="77777777" w:rsidR="00C22C28" w:rsidRPr="008B64AB" w:rsidRDefault="00C22C28" w:rsidP="00FE2064">
            <w:pPr>
              <w:rPr>
                <w:sz w:val="20"/>
                <w:szCs w:val="20"/>
              </w:rPr>
            </w:pPr>
          </w:p>
        </w:tc>
      </w:tr>
      <w:tr w:rsidR="008B64AB" w:rsidRPr="008B64AB" w14:paraId="3517C678" w14:textId="77777777" w:rsidTr="00A539EB">
        <w:tc>
          <w:tcPr>
            <w:tcW w:w="3539" w:type="dxa"/>
            <w:shd w:val="clear" w:color="auto" w:fill="auto"/>
          </w:tcPr>
          <w:p w14:paraId="4C0A5851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Forsending av urne</w:t>
            </w:r>
          </w:p>
        </w:tc>
        <w:tc>
          <w:tcPr>
            <w:tcW w:w="1276" w:type="dxa"/>
            <w:shd w:val="clear" w:color="auto" w:fill="auto"/>
          </w:tcPr>
          <w:p w14:paraId="43EAF471" w14:textId="4AC1FAC5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 xml:space="preserve">  11</w:t>
            </w:r>
            <w:r w:rsidR="0071089F" w:rsidRPr="008B64AB">
              <w:rPr>
                <w:sz w:val="20"/>
                <w:szCs w:val="20"/>
              </w:rPr>
              <w:t>46</w:t>
            </w:r>
            <w:r w:rsidRPr="008B64AB">
              <w:rPr>
                <w:sz w:val="20"/>
                <w:szCs w:val="20"/>
              </w:rPr>
              <w:t>,-</w:t>
            </w:r>
          </w:p>
        </w:tc>
        <w:tc>
          <w:tcPr>
            <w:tcW w:w="1956" w:type="dxa"/>
            <w:shd w:val="clear" w:color="auto" w:fill="auto"/>
          </w:tcPr>
          <w:p w14:paraId="27B064CD" w14:textId="77777777" w:rsidR="00C22C28" w:rsidRPr="008B64AB" w:rsidRDefault="00C22C28" w:rsidP="00FE2064">
            <w:pPr>
              <w:rPr>
                <w:sz w:val="20"/>
                <w:szCs w:val="20"/>
              </w:rPr>
            </w:pPr>
          </w:p>
        </w:tc>
      </w:tr>
      <w:tr w:rsidR="008B64AB" w:rsidRPr="008B64AB" w14:paraId="077BFA44" w14:textId="77777777" w:rsidTr="00A539EB">
        <w:tc>
          <w:tcPr>
            <w:tcW w:w="3539" w:type="dxa"/>
            <w:shd w:val="clear" w:color="auto" w:fill="auto"/>
          </w:tcPr>
          <w:p w14:paraId="6C25B3B2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Eigenandel transport</w:t>
            </w:r>
          </w:p>
        </w:tc>
        <w:tc>
          <w:tcPr>
            <w:tcW w:w="1276" w:type="dxa"/>
            <w:shd w:val="clear" w:color="auto" w:fill="auto"/>
          </w:tcPr>
          <w:p w14:paraId="7D6BA627" w14:textId="2DB36FF2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</w:t>
            </w:r>
            <w:r w:rsidR="00FD495B" w:rsidRPr="008B64AB">
              <w:rPr>
                <w:sz w:val="20"/>
                <w:szCs w:val="20"/>
              </w:rPr>
              <w:t>985</w:t>
            </w:r>
            <w:r w:rsidRPr="008B64AB">
              <w:rPr>
                <w:sz w:val="20"/>
                <w:szCs w:val="20"/>
              </w:rPr>
              <w:t>,-</w:t>
            </w:r>
          </w:p>
        </w:tc>
        <w:tc>
          <w:tcPr>
            <w:tcW w:w="1956" w:type="dxa"/>
            <w:shd w:val="clear" w:color="auto" w:fill="auto"/>
          </w:tcPr>
          <w:p w14:paraId="25D214FD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Ved stønad frå NAV</w:t>
            </w:r>
          </w:p>
        </w:tc>
      </w:tr>
      <w:tr w:rsidR="008B64AB" w:rsidRPr="008B64AB" w14:paraId="529D7407" w14:textId="77777777" w:rsidTr="00A539EB">
        <w:tc>
          <w:tcPr>
            <w:tcW w:w="3539" w:type="dxa"/>
            <w:shd w:val="clear" w:color="auto" w:fill="auto"/>
          </w:tcPr>
          <w:p w14:paraId="3A3CB9B4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Tilskot Voss kommune</w:t>
            </w:r>
          </w:p>
        </w:tc>
        <w:tc>
          <w:tcPr>
            <w:tcW w:w="1276" w:type="dxa"/>
            <w:shd w:val="clear" w:color="auto" w:fill="auto"/>
          </w:tcPr>
          <w:p w14:paraId="46ACEE4E" w14:textId="7777777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 xml:space="preserve">      10000,-</w:t>
            </w:r>
          </w:p>
        </w:tc>
        <w:tc>
          <w:tcPr>
            <w:tcW w:w="1956" w:type="dxa"/>
            <w:shd w:val="clear" w:color="auto" w:fill="auto"/>
          </w:tcPr>
          <w:p w14:paraId="733EFDD9" w14:textId="77777777" w:rsidR="00C22C28" w:rsidRPr="008B64AB" w:rsidRDefault="00C22C28" w:rsidP="00FE2064">
            <w:pPr>
              <w:rPr>
                <w:sz w:val="20"/>
                <w:szCs w:val="20"/>
              </w:rPr>
            </w:pPr>
          </w:p>
        </w:tc>
      </w:tr>
      <w:tr w:rsidR="008B64AB" w:rsidRPr="008B64AB" w14:paraId="1D562083" w14:textId="77777777" w:rsidTr="00A539EB">
        <w:tc>
          <w:tcPr>
            <w:tcW w:w="3539" w:type="dxa"/>
            <w:shd w:val="clear" w:color="auto" w:fill="auto"/>
          </w:tcPr>
          <w:p w14:paraId="7D7916AB" w14:textId="40315BE3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Assistanse urnenedsetjing</w:t>
            </w:r>
            <w:r w:rsidR="00A539EB" w:rsidRPr="008B64AB">
              <w:rPr>
                <w:sz w:val="20"/>
                <w:szCs w:val="20"/>
              </w:rPr>
              <w:t xml:space="preserve"> helgetillegg</w:t>
            </w:r>
          </w:p>
        </w:tc>
        <w:tc>
          <w:tcPr>
            <w:tcW w:w="1276" w:type="dxa"/>
            <w:shd w:val="clear" w:color="auto" w:fill="auto"/>
          </w:tcPr>
          <w:p w14:paraId="29678E11" w14:textId="276F67AF" w:rsidR="00C22C28" w:rsidRPr="008B64AB" w:rsidRDefault="00A539EB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210</w:t>
            </w:r>
            <w:r w:rsidR="00C22C28" w:rsidRPr="008B64AB">
              <w:rPr>
                <w:sz w:val="20"/>
                <w:szCs w:val="20"/>
              </w:rPr>
              <w:t>0,-</w:t>
            </w:r>
          </w:p>
        </w:tc>
        <w:tc>
          <w:tcPr>
            <w:tcW w:w="1956" w:type="dxa"/>
            <w:shd w:val="clear" w:color="auto" w:fill="auto"/>
          </w:tcPr>
          <w:p w14:paraId="04C1E40B" w14:textId="77777777" w:rsidR="00C22C28" w:rsidRPr="008B64AB" w:rsidRDefault="00C22C28" w:rsidP="00FE2064">
            <w:pPr>
              <w:rPr>
                <w:sz w:val="20"/>
                <w:szCs w:val="20"/>
              </w:rPr>
            </w:pPr>
          </w:p>
        </w:tc>
      </w:tr>
    </w:tbl>
    <w:p w14:paraId="0C2A0301" w14:textId="77777777" w:rsidR="00C22C28" w:rsidRPr="00C95518" w:rsidRDefault="00C22C28" w:rsidP="00C22C28">
      <w:pPr>
        <w:rPr>
          <w:b/>
          <w:i/>
        </w:rPr>
      </w:pPr>
    </w:p>
    <w:p w14:paraId="42C206CB" w14:textId="77777777" w:rsidR="00C22C28" w:rsidRPr="00C95518" w:rsidRDefault="00C22C28" w:rsidP="00C22C28">
      <w:pPr>
        <w:rPr>
          <w:b/>
          <w:i/>
        </w:rPr>
      </w:pPr>
      <w:r w:rsidRPr="00C95518">
        <w:rPr>
          <w:b/>
          <w:i/>
        </w:rPr>
        <w:t>Diverse</w:t>
      </w:r>
    </w:p>
    <w:p w14:paraId="288B73E3" w14:textId="77777777" w:rsidR="00C22C28" w:rsidRPr="00C95518" w:rsidRDefault="00C22C28" w:rsidP="00C22C2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993"/>
      </w:tblGrid>
      <w:tr w:rsidR="008B64AB" w:rsidRPr="008B64AB" w14:paraId="6D06EE57" w14:textId="77777777" w:rsidTr="00FE2064">
        <w:tc>
          <w:tcPr>
            <w:tcW w:w="3510" w:type="dxa"/>
            <w:shd w:val="clear" w:color="auto" w:fill="auto"/>
          </w:tcPr>
          <w:p w14:paraId="08E992A7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Utstyr bårehenting</w:t>
            </w:r>
          </w:p>
        </w:tc>
        <w:tc>
          <w:tcPr>
            <w:tcW w:w="993" w:type="dxa"/>
            <w:shd w:val="clear" w:color="auto" w:fill="auto"/>
          </w:tcPr>
          <w:p w14:paraId="03ABB337" w14:textId="7777777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590,-*</w:t>
            </w:r>
          </w:p>
        </w:tc>
      </w:tr>
      <w:tr w:rsidR="008B64AB" w:rsidRPr="008B64AB" w14:paraId="709F1261" w14:textId="77777777" w:rsidTr="00FE2064">
        <w:tc>
          <w:tcPr>
            <w:tcW w:w="3510" w:type="dxa"/>
            <w:shd w:val="clear" w:color="auto" w:fill="auto"/>
          </w:tcPr>
          <w:p w14:paraId="3DF263A3" w14:textId="689F64BD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 xml:space="preserve">Hygieneartiklar ved </w:t>
            </w:r>
            <w:r w:rsidR="00364E36" w:rsidRPr="008B64AB">
              <w:rPr>
                <w:sz w:val="20"/>
                <w:szCs w:val="20"/>
              </w:rPr>
              <w:t>nedlegg/</w:t>
            </w:r>
            <w:r w:rsidRPr="008B64AB">
              <w:rPr>
                <w:sz w:val="20"/>
                <w:szCs w:val="20"/>
              </w:rPr>
              <w:t>bårehenting</w:t>
            </w:r>
          </w:p>
        </w:tc>
        <w:tc>
          <w:tcPr>
            <w:tcW w:w="993" w:type="dxa"/>
            <w:shd w:val="clear" w:color="auto" w:fill="auto"/>
          </w:tcPr>
          <w:p w14:paraId="16E52A93" w14:textId="6277E61E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5</w:t>
            </w:r>
            <w:r w:rsidR="00364E36" w:rsidRPr="008B64AB">
              <w:rPr>
                <w:sz w:val="20"/>
                <w:szCs w:val="20"/>
              </w:rPr>
              <w:t>9</w:t>
            </w:r>
            <w:r w:rsidRPr="008B64AB">
              <w:rPr>
                <w:sz w:val="20"/>
                <w:szCs w:val="20"/>
              </w:rPr>
              <w:t>0,-*</w:t>
            </w:r>
          </w:p>
        </w:tc>
      </w:tr>
      <w:tr w:rsidR="008B64AB" w:rsidRPr="008B64AB" w14:paraId="6ADBBE0F" w14:textId="77777777" w:rsidTr="00FE2064">
        <w:tc>
          <w:tcPr>
            <w:tcW w:w="3510" w:type="dxa"/>
            <w:shd w:val="clear" w:color="auto" w:fill="auto"/>
          </w:tcPr>
          <w:p w14:paraId="2191104C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Morspose uten håndtak (kvit)</w:t>
            </w:r>
          </w:p>
        </w:tc>
        <w:tc>
          <w:tcPr>
            <w:tcW w:w="993" w:type="dxa"/>
            <w:shd w:val="clear" w:color="auto" w:fill="auto"/>
          </w:tcPr>
          <w:p w14:paraId="552AED3A" w14:textId="029B58ED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</w:t>
            </w:r>
            <w:r w:rsidR="00364E36" w:rsidRPr="008B64AB">
              <w:rPr>
                <w:sz w:val="20"/>
                <w:szCs w:val="20"/>
              </w:rPr>
              <w:t>15</w:t>
            </w:r>
            <w:r w:rsidRPr="008B64AB">
              <w:rPr>
                <w:sz w:val="20"/>
                <w:szCs w:val="20"/>
              </w:rPr>
              <w:t>0,-*</w:t>
            </w:r>
          </w:p>
        </w:tc>
      </w:tr>
      <w:tr w:rsidR="008B64AB" w:rsidRPr="008B64AB" w14:paraId="089CADCA" w14:textId="77777777" w:rsidTr="00FE2064">
        <w:tc>
          <w:tcPr>
            <w:tcW w:w="3510" w:type="dxa"/>
            <w:shd w:val="clear" w:color="auto" w:fill="auto"/>
          </w:tcPr>
          <w:p w14:paraId="0B17262F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Morspose med håndtak (svart)</w:t>
            </w:r>
          </w:p>
        </w:tc>
        <w:tc>
          <w:tcPr>
            <w:tcW w:w="993" w:type="dxa"/>
            <w:shd w:val="clear" w:color="auto" w:fill="auto"/>
          </w:tcPr>
          <w:p w14:paraId="12209FBC" w14:textId="20AA274F" w:rsidR="00C22C28" w:rsidRPr="008B64AB" w:rsidRDefault="00C67ADE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20</w:t>
            </w:r>
            <w:r w:rsidR="00C22C28" w:rsidRPr="008B64AB">
              <w:rPr>
                <w:sz w:val="20"/>
                <w:szCs w:val="20"/>
              </w:rPr>
              <w:t>90,-*</w:t>
            </w:r>
          </w:p>
        </w:tc>
      </w:tr>
      <w:tr w:rsidR="008B64AB" w:rsidRPr="008B64AB" w14:paraId="366B2746" w14:textId="77777777" w:rsidTr="00FE2064">
        <w:tc>
          <w:tcPr>
            <w:tcW w:w="3510" w:type="dxa"/>
            <w:shd w:val="clear" w:color="auto" w:fill="auto"/>
          </w:tcPr>
          <w:p w14:paraId="7DC3E496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Trekors</w:t>
            </w:r>
          </w:p>
        </w:tc>
        <w:tc>
          <w:tcPr>
            <w:tcW w:w="993" w:type="dxa"/>
            <w:shd w:val="clear" w:color="auto" w:fill="auto"/>
          </w:tcPr>
          <w:p w14:paraId="5F255643" w14:textId="78F961AF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8</w:t>
            </w:r>
            <w:r w:rsidR="00C67ADE" w:rsidRPr="008B64AB">
              <w:rPr>
                <w:sz w:val="20"/>
                <w:szCs w:val="20"/>
              </w:rPr>
              <w:t>9</w:t>
            </w:r>
            <w:r w:rsidRPr="008B64AB">
              <w:rPr>
                <w:sz w:val="20"/>
                <w:szCs w:val="20"/>
              </w:rPr>
              <w:t>0,-*</w:t>
            </w:r>
          </w:p>
        </w:tc>
      </w:tr>
      <w:tr w:rsidR="008B64AB" w:rsidRPr="008B64AB" w14:paraId="4D282449" w14:textId="77777777" w:rsidTr="00FE2064">
        <w:tc>
          <w:tcPr>
            <w:tcW w:w="3510" w:type="dxa"/>
            <w:shd w:val="clear" w:color="auto" w:fill="auto"/>
          </w:tcPr>
          <w:p w14:paraId="47CE8797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Kondolanseprotokoll grå</w:t>
            </w:r>
          </w:p>
        </w:tc>
        <w:tc>
          <w:tcPr>
            <w:tcW w:w="993" w:type="dxa"/>
            <w:shd w:val="clear" w:color="auto" w:fill="auto"/>
          </w:tcPr>
          <w:p w14:paraId="5934798E" w14:textId="7777777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490,-*</w:t>
            </w:r>
          </w:p>
        </w:tc>
      </w:tr>
    </w:tbl>
    <w:p w14:paraId="45701BF3" w14:textId="77777777" w:rsidR="00C22C28" w:rsidRPr="00C95518" w:rsidRDefault="00C22C28" w:rsidP="00C22C28">
      <w:pPr>
        <w:rPr>
          <w:b/>
          <w:i/>
        </w:rPr>
      </w:pPr>
    </w:p>
    <w:p w14:paraId="78ED1D9A" w14:textId="77777777" w:rsidR="00C22C28" w:rsidRPr="00C95518" w:rsidRDefault="00C22C28" w:rsidP="00C22C28">
      <w:pPr>
        <w:rPr>
          <w:b/>
          <w:i/>
        </w:rPr>
      </w:pPr>
      <w:r w:rsidRPr="00C95518">
        <w:rPr>
          <w:b/>
          <w:i/>
        </w:rPr>
        <w:t>Administrasjonskostnader</w:t>
      </w:r>
    </w:p>
    <w:p w14:paraId="3B95A577" w14:textId="77777777" w:rsidR="00C22C28" w:rsidRPr="00C95518" w:rsidRDefault="00C22C28" w:rsidP="00C22C2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993"/>
      </w:tblGrid>
      <w:tr w:rsidR="008B64AB" w:rsidRPr="008B64AB" w14:paraId="7BD497C7" w14:textId="77777777" w:rsidTr="00FE2064">
        <w:tc>
          <w:tcPr>
            <w:tcW w:w="3510" w:type="dxa"/>
            <w:shd w:val="clear" w:color="auto" w:fill="auto"/>
          </w:tcPr>
          <w:p w14:paraId="76F99E45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Standard</w:t>
            </w:r>
          </w:p>
        </w:tc>
        <w:tc>
          <w:tcPr>
            <w:tcW w:w="993" w:type="dxa"/>
            <w:shd w:val="clear" w:color="auto" w:fill="auto"/>
          </w:tcPr>
          <w:p w14:paraId="6139A750" w14:textId="61F599F4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2</w:t>
            </w:r>
            <w:r w:rsidR="00C67ADE" w:rsidRPr="008B64AB">
              <w:rPr>
                <w:sz w:val="20"/>
                <w:szCs w:val="20"/>
              </w:rPr>
              <w:t>3</w:t>
            </w:r>
            <w:r w:rsidRPr="008B64AB">
              <w:rPr>
                <w:sz w:val="20"/>
                <w:szCs w:val="20"/>
              </w:rPr>
              <w:t>90,-*</w:t>
            </w:r>
          </w:p>
        </w:tc>
      </w:tr>
      <w:tr w:rsidR="008B64AB" w:rsidRPr="008B64AB" w14:paraId="6F46780F" w14:textId="77777777" w:rsidTr="00FE2064">
        <w:tc>
          <w:tcPr>
            <w:tcW w:w="3510" w:type="dxa"/>
            <w:shd w:val="clear" w:color="auto" w:fill="auto"/>
          </w:tcPr>
          <w:p w14:paraId="25CFA6D4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Lite</w:t>
            </w:r>
          </w:p>
        </w:tc>
        <w:tc>
          <w:tcPr>
            <w:tcW w:w="993" w:type="dxa"/>
            <w:shd w:val="clear" w:color="auto" w:fill="auto"/>
          </w:tcPr>
          <w:p w14:paraId="2A3FDE78" w14:textId="3468058E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</w:t>
            </w:r>
            <w:r w:rsidR="00C67ADE" w:rsidRPr="008B64AB">
              <w:rPr>
                <w:sz w:val="20"/>
                <w:szCs w:val="20"/>
              </w:rPr>
              <w:t>8</w:t>
            </w:r>
            <w:r w:rsidRPr="008B64AB">
              <w:rPr>
                <w:sz w:val="20"/>
                <w:szCs w:val="20"/>
              </w:rPr>
              <w:t>90,-*</w:t>
            </w:r>
          </w:p>
        </w:tc>
      </w:tr>
    </w:tbl>
    <w:p w14:paraId="7D78C8D0" w14:textId="77777777" w:rsidR="00C22C28" w:rsidRPr="00C95518" w:rsidRDefault="00C22C28" w:rsidP="00C22C28">
      <w:pPr>
        <w:rPr>
          <w:b/>
          <w:i/>
        </w:rPr>
      </w:pPr>
    </w:p>
    <w:p w14:paraId="1DBCCD06" w14:textId="77777777" w:rsidR="00C22C28" w:rsidRPr="00C95518" w:rsidRDefault="00C22C28" w:rsidP="00C22C28">
      <w:pPr>
        <w:rPr>
          <w:b/>
          <w:i/>
        </w:rPr>
      </w:pPr>
      <w:r w:rsidRPr="00C95518">
        <w:rPr>
          <w:b/>
          <w:i/>
        </w:rPr>
        <w:t>Honorar</w:t>
      </w:r>
    </w:p>
    <w:p w14:paraId="6F122396" w14:textId="77777777" w:rsidR="00C22C28" w:rsidRPr="00C95518" w:rsidRDefault="00C22C28" w:rsidP="00C22C2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900"/>
      </w:tblGrid>
      <w:tr w:rsidR="008B64AB" w:rsidRPr="008B64AB" w14:paraId="49F1A6B5" w14:textId="77777777" w:rsidTr="00FE2064">
        <w:tc>
          <w:tcPr>
            <w:tcW w:w="3528" w:type="dxa"/>
            <w:shd w:val="clear" w:color="auto" w:fill="auto"/>
          </w:tcPr>
          <w:p w14:paraId="25EC2B7A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Honorar etter tidsbruk minimum</w:t>
            </w:r>
          </w:p>
        </w:tc>
        <w:tc>
          <w:tcPr>
            <w:tcW w:w="900" w:type="dxa"/>
            <w:shd w:val="clear" w:color="auto" w:fill="auto"/>
          </w:tcPr>
          <w:p w14:paraId="704CB611" w14:textId="7777777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4000,-</w:t>
            </w:r>
          </w:p>
        </w:tc>
      </w:tr>
      <w:tr w:rsidR="008B64AB" w:rsidRPr="008B64AB" w14:paraId="49E5D157" w14:textId="77777777" w:rsidTr="00FE2064">
        <w:tc>
          <w:tcPr>
            <w:tcW w:w="3528" w:type="dxa"/>
            <w:shd w:val="clear" w:color="auto" w:fill="auto"/>
          </w:tcPr>
          <w:p w14:paraId="56954365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Honorar etter tidsbruk maksimum</w:t>
            </w:r>
          </w:p>
        </w:tc>
        <w:tc>
          <w:tcPr>
            <w:tcW w:w="900" w:type="dxa"/>
            <w:shd w:val="clear" w:color="auto" w:fill="auto"/>
          </w:tcPr>
          <w:p w14:paraId="37476B22" w14:textId="7777777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9900,-</w:t>
            </w:r>
          </w:p>
        </w:tc>
      </w:tr>
      <w:tr w:rsidR="008B64AB" w:rsidRPr="008B64AB" w14:paraId="111439F7" w14:textId="77777777" w:rsidTr="00FE2064">
        <w:tc>
          <w:tcPr>
            <w:tcW w:w="3528" w:type="dxa"/>
            <w:shd w:val="clear" w:color="auto" w:fill="auto"/>
          </w:tcPr>
          <w:p w14:paraId="109CD638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Tillegg konferanse i heimen</w:t>
            </w:r>
          </w:p>
        </w:tc>
        <w:tc>
          <w:tcPr>
            <w:tcW w:w="900" w:type="dxa"/>
            <w:shd w:val="clear" w:color="auto" w:fill="auto"/>
          </w:tcPr>
          <w:p w14:paraId="6BD2CD20" w14:textId="23A8E4E1" w:rsidR="00C22C28" w:rsidRPr="008B64AB" w:rsidRDefault="00DB0051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105</w:t>
            </w:r>
            <w:r w:rsidR="00C22C28" w:rsidRPr="008B64AB">
              <w:rPr>
                <w:sz w:val="20"/>
                <w:szCs w:val="20"/>
              </w:rPr>
              <w:t>0,-</w:t>
            </w:r>
          </w:p>
        </w:tc>
      </w:tr>
      <w:tr w:rsidR="008B64AB" w:rsidRPr="008B64AB" w14:paraId="2A679A1F" w14:textId="77777777" w:rsidTr="00FE2064">
        <w:tc>
          <w:tcPr>
            <w:tcW w:w="3528" w:type="dxa"/>
            <w:shd w:val="clear" w:color="auto" w:fill="auto"/>
          </w:tcPr>
          <w:p w14:paraId="50007D97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Tillegg transport konferanse i heimen</w:t>
            </w:r>
          </w:p>
        </w:tc>
        <w:tc>
          <w:tcPr>
            <w:tcW w:w="900" w:type="dxa"/>
            <w:shd w:val="clear" w:color="auto" w:fill="auto"/>
          </w:tcPr>
          <w:p w14:paraId="3DDEE0EC" w14:textId="6D957E40" w:rsidR="00C22C28" w:rsidRPr="008B64AB" w:rsidRDefault="00DB0051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6</w:t>
            </w:r>
            <w:r w:rsidR="00C22C28" w:rsidRPr="008B64AB">
              <w:rPr>
                <w:sz w:val="20"/>
                <w:szCs w:val="20"/>
              </w:rPr>
              <w:t>90,-</w:t>
            </w:r>
          </w:p>
        </w:tc>
      </w:tr>
      <w:tr w:rsidR="008B64AB" w:rsidRPr="008B64AB" w14:paraId="5AE9B05D" w14:textId="77777777" w:rsidTr="00FE2064">
        <w:tc>
          <w:tcPr>
            <w:tcW w:w="3528" w:type="dxa"/>
            <w:shd w:val="clear" w:color="auto" w:fill="auto"/>
          </w:tcPr>
          <w:p w14:paraId="63906FAD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lastRenderedPageBreak/>
              <w:t xml:space="preserve">Tillegg for konferanse utanom kontortid Mandag-fredag (09-15) </w:t>
            </w:r>
          </w:p>
        </w:tc>
        <w:tc>
          <w:tcPr>
            <w:tcW w:w="900" w:type="dxa"/>
            <w:shd w:val="clear" w:color="auto" w:fill="auto"/>
          </w:tcPr>
          <w:p w14:paraId="37192693" w14:textId="5A82AF9A" w:rsidR="00C22C28" w:rsidRPr="008B64AB" w:rsidRDefault="00DB0051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105</w:t>
            </w:r>
            <w:r w:rsidR="00C22C28" w:rsidRPr="008B64AB">
              <w:rPr>
                <w:sz w:val="20"/>
                <w:szCs w:val="20"/>
              </w:rPr>
              <w:t>0,-</w:t>
            </w:r>
          </w:p>
        </w:tc>
      </w:tr>
    </w:tbl>
    <w:p w14:paraId="521FCD41" w14:textId="77777777" w:rsidR="00C22C28" w:rsidRPr="00C95518" w:rsidRDefault="00C22C28" w:rsidP="00C22C28">
      <w:pPr>
        <w:rPr>
          <w:b/>
          <w:i/>
        </w:rPr>
      </w:pPr>
    </w:p>
    <w:p w14:paraId="29121EEA" w14:textId="77777777" w:rsidR="00C22C28" w:rsidRPr="00C95518" w:rsidRDefault="00C22C28" w:rsidP="00C22C28">
      <w:pPr>
        <w:rPr>
          <w:b/>
          <w:i/>
        </w:rPr>
      </w:pPr>
      <w:r w:rsidRPr="00C95518">
        <w:rPr>
          <w:b/>
          <w:i/>
        </w:rPr>
        <w:t>Gravmonument/inskripsjonar/oppretting gravmonument</w:t>
      </w:r>
    </w:p>
    <w:p w14:paraId="3738CADA" w14:textId="77777777" w:rsidR="00C22C28" w:rsidRPr="00C95518" w:rsidRDefault="00C22C28" w:rsidP="00C22C28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</w:tblGrid>
      <w:tr w:rsidR="008B64AB" w:rsidRPr="008B64AB" w14:paraId="1474C79F" w14:textId="77777777" w:rsidTr="00FE2064">
        <w:tc>
          <w:tcPr>
            <w:tcW w:w="3510" w:type="dxa"/>
            <w:shd w:val="clear" w:color="auto" w:fill="auto"/>
          </w:tcPr>
          <w:p w14:paraId="18CAF0DA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Nye gravmonument</w:t>
            </w:r>
          </w:p>
        </w:tc>
        <w:tc>
          <w:tcPr>
            <w:tcW w:w="1560" w:type="dxa"/>
            <w:shd w:val="clear" w:color="auto" w:fill="auto"/>
          </w:tcPr>
          <w:p w14:paraId="3C86A500" w14:textId="7777777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Sjå eige prisliste</w:t>
            </w:r>
          </w:p>
        </w:tc>
      </w:tr>
      <w:tr w:rsidR="008B64AB" w:rsidRPr="008B64AB" w14:paraId="3050B115" w14:textId="77777777" w:rsidTr="00FE2064">
        <w:tc>
          <w:tcPr>
            <w:tcW w:w="3510" w:type="dxa"/>
            <w:shd w:val="clear" w:color="auto" w:fill="auto"/>
          </w:tcPr>
          <w:p w14:paraId="5F1AD156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Inskripsjon på tidlegare gravmonument</w:t>
            </w:r>
          </w:p>
        </w:tc>
        <w:tc>
          <w:tcPr>
            <w:tcW w:w="1560" w:type="dxa"/>
            <w:shd w:val="clear" w:color="auto" w:fill="auto"/>
          </w:tcPr>
          <w:p w14:paraId="22DDC163" w14:textId="7777777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Sjå eiga prisliste</w:t>
            </w:r>
          </w:p>
        </w:tc>
      </w:tr>
      <w:tr w:rsidR="008B64AB" w:rsidRPr="008B64AB" w14:paraId="1940409A" w14:textId="77777777" w:rsidTr="00FE2064">
        <w:tc>
          <w:tcPr>
            <w:tcW w:w="3510" w:type="dxa"/>
            <w:shd w:val="clear" w:color="auto" w:fill="auto"/>
          </w:tcPr>
          <w:p w14:paraId="22A63C5C" w14:textId="77777777" w:rsidR="00C22C28" w:rsidRPr="008B64AB" w:rsidRDefault="00C22C28" w:rsidP="00FE2064">
            <w:pPr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Oppretting av gravmonument</w:t>
            </w:r>
          </w:p>
        </w:tc>
        <w:tc>
          <w:tcPr>
            <w:tcW w:w="1560" w:type="dxa"/>
            <w:shd w:val="clear" w:color="auto" w:fill="auto"/>
          </w:tcPr>
          <w:p w14:paraId="5E666512" w14:textId="77777777" w:rsidR="00C22C28" w:rsidRPr="008B64AB" w:rsidRDefault="00C22C28" w:rsidP="00FE2064">
            <w:pPr>
              <w:jc w:val="right"/>
              <w:rPr>
                <w:sz w:val="20"/>
                <w:szCs w:val="20"/>
              </w:rPr>
            </w:pPr>
            <w:r w:rsidRPr="008B64AB">
              <w:rPr>
                <w:sz w:val="20"/>
                <w:szCs w:val="20"/>
              </w:rPr>
              <w:t>790,-</w:t>
            </w:r>
          </w:p>
        </w:tc>
      </w:tr>
    </w:tbl>
    <w:p w14:paraId="5AEEEDCB" w14:textId="77777777" w:rsidR="007F0212" w:rsidRDefault="007F0212" w:rsidP="00C22C28">
      <w:pPr>
        <w:jc w:val="center"/>
        <w:rPr>
          <w:b/>
          <w:sz w:val="40"/>
          <w:szCs w:val="40"/>
        </w:rPr>
      </w:pPr>
    </w:p>
    <w:p w14:paraId="10777DE4" w14:textId="673442AE" w:rsidR="00C22C28" w:rsidRPr="00970D0E" w:rsidRDefault="00C22C28" w:rsidP="00C22C28">
      <w:pPr>
        <w:jc w:val="center"/>
        <w:rPr>
          <w:b/>
          <w:sz w:val="40"/>
          <w:szCs w:val="40"/>
        </w:rPr>
      </w:pPr>
      <w:r w:rsidRPr="00970D0E">
        <w:rPr>
          <w:b/>
          <w:sz w:val="40"/>
          <w:szCs w:val="40"/>
        </w:rPr>
        <w:t>Vedlegg til prisliste vedrør</w:t>
      </w:r>
      <w:r w:rsidR="00970D0E" w:rsidRPr="00970D0E">
        <w:rPr>
          <w:b/>
          <w:sz w:val="40"/>
          <w:szCs w:val="40"/>
        </w:rPr>
        <w:t>a</w:t>
      </w:r>
      <w:r w:rsidRPr="00970D0E">
        <w:rPr>
          <w:b/>
          <w:sz w:val="40"/>
          <w:szCs w:val="40"/>
        </w:rPr>
        <w:t>nde behovsprøvd gravferdsstønad og transportrefusjon fra NAV:</w:t>
      </w:r>
    </w:p>
    <w:p w14:paraId="53253E03" w14:textId="77777777" w:rsidR="00C22C28" w:rsidRPr="00970D0E" w:rsidRDefault="00C22C28" w:rsidP="00C22C28"/>
    <w:p w14:paraId="56C8DD0B" w14:textId="77777777" w:rsidR="00C22C28" w:rsidRPr="007F0212" w:rsidRDefault="00C22C28" w:rsidP="00C22C28">
      <w:pPr>
        <w:jc w:val="center"/>
        <w:rPr>
          <w:b/>
        </w:rPr>
      </w:pPr>
      <w:r w:rsidRPr="007F0212">
        <w:rPr>
          <w:b/>
        </w:rPr>
        <w:t>NAV yter behovsprøvd gravferdsstønad og stønad til båretransport i samsvar med reglane i Folketrygdlovas kapittel 7.</w:t>
      </w:r>
    </w:p>
    <w:p w14:paraId="72D4D4AC" w14:textId="77777777" w:rsidR="00C22C28" w:rsidRPr="007F0212" w:rsidRDefault="00C22C28" w:rsidP="00C22C28"/>
    <w:p w14:paraId="2C4B95A0" w14:textId="75E5191A" w:rsidR="00C22C28" w:rsidRPr="007F0212" w:rsidRDefault="00C22C28" w:rsidP="00C22C28">
      <w:pPr>
        <w:rPr>
          <w:b/>
        </w:rPr>
      </w:pPr>
      <w:r w:rsidRPr="007F0212">
        <w:rPr>
          <w:b/>
        </w:rPr>
        <w:t xml:space="preserve">GRAVFERDSSTØNAD </w:t>
      </w:r>
    </w:p>
    <w:p w14:paraId="6AB7D7D1" w14:textId="77777777" w:rsidR="00C22C28" w:rsidRPr="00970D0E" w:rsidRDefault="00C22C28" w:rsidP="00C22C28">
      <w:pPr>
        <w:rPr>
          <w:lang w:val="nn-NO"/>
        </w:rPr>
      </w:pPr>
      <w:r w:rsidRPr="00970D0E">
        <w:rPr>
          <w:lang w:val="nn-NO"/>
        </w:rPr>
        <w:t xml:space="preserve">Stønaden skal bidra til å dekka utgifter i samband med gravferd. Stønadsretten gjeld alle medlemer i folketrygda enten dødsfallet skjer i Norge eller i utlandet. Når det gjelder dødsfall i utlandet gjelder særskilde reglar. </w:t>
      </w:r>
    </w:p>
    <w:p w14:paraId="29DF4BB6" w14:textId="5C78F5AD" w:rsidR="00C22C28" w:rsidRPr="00970D0E" w:rsidRDefault="00C22C28" w:rsidP="00C22C28">
      <w:pPr>
        <w:rPr>
          <w:lang w:val="nn-NO"/>
        </w:rPr>
      </w:pPr>
      <w:r w:rsidRPr="00970D0E">
        <w:rPr>
          <w:lang w:val="nn-NO"/>
        </w:rPr>
        <w:t>• Gravferdsstønad er behovsprøvd og kan givast med inntil 2</w:t>
      </w:r>
      <w:r w:rsidR="000C3C7A" w:rsidRPr="00970D0E">
        <w:rPr>
          <w:lang w:val="nn-NO"/>
        </w:rPr>
        <w:t>9 853</w:t>
      </w:r>
      <w:r w:rsidRPr="00970D0E">
        <w:rPr>
          <w:lang w:val="nn-NO"/>
        </w:rPr>
        <w:t xml:space="preserve">(*) kroner til dekning av faktiske utgifter til gravferda. </w:t>
      </w:r>
    </w:p>
    <w:p w14:paraId="76685656" w14:textId="77777777" w:rsidR="00C22C28" w:rsidRPr="00970D0E" w:rsidRDefault="00C22C28" w:rsidP="00C22C28">
      <w:pPr>
        <w:rPr>
          <w:lang w:val="nn-NO"/>
        </w:rPr>
      </w:pPr>
      <w:r w:rsidRPr="00970D0E">
        <w:rPr>
          <w:lang w:val="nn-NO"/>
        </w:rPr>
        <w:t xml:space="preserve">• Gravferdsstønaden vert avkorta mot formue(**), forsikringsbeløp, tenestepensjon som vert utbetalt for månaden etter dødsfallet, utbetalingar fra gravferdskasse og liknande. </w:t>
      </w:r>
    </w:p>
    <w:p w14:paraId="1BC51D8D" w14:textId="77777777" w:rsidR="00C22C28" w:rsidRPr="00970D0E" w:rsidRDefault="00C22C28" w:rsidP="00C22C28">
      <w:pPr>
        <w:rPr>
          <w:lang w:val="nn-NO"/>
        </w:rPr>
      </w:pPr>
      <w:r w:rsidRPr="00970D0E">
        <w:rPr>
          <w:lang w:val="nn-NO"/>
        </w:rPr>
        <w:t xml:space="preserve">• For gifte, og sambuarar som kan likestillas med ektefeller, vert det gjeve eit fribeløp på </w:t>
      </w:r>
    </w:p>
    <w:p w14:paraId="740B6AE2" w14:textId="45A8C3F4" w:rsidR="00C22C28" w:rsidRPr="00970D0E" w:rsidRDefault="000C3C7A" w:rsidP="00C22C28">
      <w:pPr>
        <w:rPr>
          <w:lang w:val="nn-NO"/>
        </w:rPr>
      </w:pPr>
      <w:r w:rsidRPr="00970D0E">
        <w:rPr>
          <w:lang w:val="nn-NO"/>
        </w:rPr>
        <w:t>29 853</w:t>
      </w:r>
      <w:r w:rsidR="00C22C28" w:rsidRPr="00970D0E">
        <w:rPr>
          <w:lang w:val="nn-NO"/>
        </w:rPr>
        <w:t xml:space="preserve"> kroner før gravferdsstønaden vert avkorta. </w:t>
      </w:r>
    </w:p>
    <w:p w14:paraId="751056EF" w14:textId="77777777" w:rsidR="00C22C28" w:rsidRPr="00970D0E" w:rsidRDefault="00C22C28" w:rsidP="00C22C28">
      <w:pPr>
        <w:rPr>
          <w:lang w:val="nn-NO"/>
        </w:rPr>
      </w:pPr>
      <w:r w:rsidRPr="00970D0E">
        <w:rPr>
          <w:lang w:val="nn-NO"/>
        </w:rPr>
        <w:t xml:space="preserve">• Dersom avdøde var under 18 år, vert det ikkje føretatt behovsprøving mot formue mv. </w:t>
      </w:r>
    </w:p>
    <w:p w14:paraId="0EE41254" w14:textId="77777777" w:rsidR="00C22C28" w:rsidRPr="00970D0E" w:rsidRDefault="00C22C28" w:rsidP="00C22C28">
      <w:pPr>
        <w:rPr>
          <w:lang w:val="nn-NO"/>
        </w:rPr>
      </w:pPr>
      <w:r w:rsidRPr="00970D0E">
        <w:rPr>
          <w:lang w:val="nn-NO"/>
        </w:rPr>
        <w:t xml:space="preserve">• Utgiftene til gravferda må vera dokumentert ved rekning fra gravferdsbyrå eller annan tenesteytar. </w:t>
      </w:r>
    </w:p>
    <w:p w14:paraId="5E9FCB99" w14:textId="77777777" w:rsidR="00C22C28" w:rsidRPr="00970D0E" w:rsidRDefault="00C22C28" w:rsidP="00C22C28">
      <w:pPr>
        <w:rPr>
          <w:lang w:val="nn-NO"/>
        </w:rPr>
      </w:pPr>
      <w:r w:rsidRPr="00970D0E">
        <w:rPr>
          <w:lang w:val="nn-NO"/>
        </w:rPr>
        <w:t xml:space="preserve">• Søknadsfrist for å setja frem krav om stønad er seks måneder etter at kravet tidlegast kunne ha vore sett fram – i praksis seks månader etter dødsdato. </w:t>
      </w:r>
    </w:p>
    <w:p w14:paraId="3352976E" w14:textId="77777777" w:rsidR="00C22C28" w:rsidRPr="00970D0E" w:rsidRDefault="00C22C28" w:rsidP="00C22C28">
      <w:pPr>
        <w:rPr>
          <w:lang w:val="nn-NO"/>
        </w:rPr>
      </w:pPr>
    </w:p>
    <w:p w14:paraId="3DE1B8DA" w14:textId="53F1965C" w:rsidR="00C22C28" w:rsidRPr="00970D0E" w:rsidRDefault="00C22C28" w:rsidP="00C22C28">
      <w:pPr>
        <w:rPr>
          <w:b/>
          <w:lang w:val="nn-NO"/>
        </w:rPr>
      </w:pPr>
      <w:r w:rsidRPr="00970D0E">
        <w:rPr>
          <w:b/>
          <w:lang w:val="nn-NO"/>
        </w:rPr>
        <w:t xml:space="preserve">BÅRETRANSPORT </w:t>
      </w:r>
    </w:p>
    <w:p w14:paraId="177D59BE" w14:textId="33316C19" w:rsidR="00C22C28" w:rsidRPr="00970D0E" w:rsidRDefault="00C22C28" w:rsidP="00C22C28">
      <w:pPr>
        <w:rPr>
          <w:lang w:val="nn-NO"/>
        </w:rPr>
      </w:pPr>
      <w:r w:rsidRPr="00970D0E">
        <w:rPr>
          <w:lang w:val="nn-NO"/>
        </w:rPr>
        <w:t xml:space="preserve">Når eit medlem av folketrygda døyr i Noreg og båra med den avdøde må transporterast over 20 km, vert nødvendige utgifter til transport (ut over en eigenandel på 2 </w:t>
      </w:r>
      <w:r w:rsidR="00CB673D" w:rsidRPr="00970D0E">
        <w:rPr>
          <w:lang w:val="nn-NO"/>
        </w:rPr>
        <w:t>985</w:t>
      </w:r>
      <w:r w:rsidRPr="00970D0E">
        <w:rPr>
          <w:lang w:val="nn-NO"/>
        </w:rPr>
        <w:t xml:space="preserve"> kroner*) dekka til næraste naturlege gravplass i forhold til den staden avdøde var busett. </w:t>
      </w:r>
    </w:p>
    <w:p w14:paraId="3EE890A3" w14:textId="77777777" w:rsidR="00C22C28" w:rsidRPr="00970D0E" w:rsidRDefault="00C22C28" w:rsidP="00C22C28">
      <w:pPr>
        <w:rPr>
          <w:lang w:val="nn-NO"/>
        </w:rPr>
      </w:pPr>
      <w:r w:rsidRPr="00970D0E">
        <w:rPr>
          <w:lang w:val="nn-NO"/>
        </w:rPr>
        <w:t xml:space="preserve">Det gjeld særskilde reglar når dødsfallet skjer utenfor Noreg. Det er også særskilde reglar når dødsfallet skyldast yrkesskade. </w:t>
      </w:r>
    </w:p>
    <w:p w14:paraId="7B01830B" w14:textId="77777777" w:rsidR="00C22C28" w:rsidRPr="00970D0E" w:rsidRDefault="00C22C28" w:rsidP="00C22C28">
      <w:pPr>
        <w:rPr>
          <w:b/>
          <w:lang w:val="nn-NO"/>
        </w:rPr>
      </w:pPr>
    </w:p>
    <w:p w14:paraId="040D484B" w14:textId="77777777" w:rsidR="00C22C28" w:rsidRPr="00970D0E" w:rsidRDefault="00C22C28" w:rsidP="00C22C28">
      <w:pPr>
        <w:rPr>
          <w:b/>
          <w:lang w:val="nn-NO"/>
        </w:rPr>
      </w:pPr>
      <w:r w:rsidRPr="00970D0E">
        <w:rPr>
          <w:b/>
          <w:lang w:val="nn-NO"/>
        </w:rPr>
        <w:t xml:space="preserve">Søknad </w:t>
      </w:r>
    </w:p>
    <w:p w14:paraId="0C9B0C23" w14:textId="77777777" w:rsidR="00C22C28" w:rsidRPr="00970D0E" w:rsidRDefault="00C22C28" w:rsidP="00C22C28">
      <w:pPr>
        <w:rPr>
          <w:lang w:val="nn-NO"/>
        </w:rPr>
      </w:pPr>
      <w:r w:rsidRPr="00970D0E">
        <w:rPr>
          <w:lang w:val="nn-NO"/>
        </w:rPr>
        <w:t xml:space="preserve">Me orienterer nærare om ordningane og kan på vegne av pårørande formidla søknad til NAV. Pårørande har også høve til å søkja på eige hand. Søknadsskjemaet inneheld ei orientering og veiledning. Det er viktig å lesa dette før den vert fylt ut. Skjemaet vert levert i utfylt stand til NAV-kontoret avdøde tilhøyrer. NAV-kontoret kan også hjelpa til med utfylling av søknaden. </w:t>
      </w:r>
    </w:p>
    <w:p w14:paraId="332D589B" w14:textId="77777777" w:rsidR="00C22C28" w:rsidRPr="00970D0E" w:rsidRDefault="00C22C28" w:rsidP="00C22C28">
      <w:pPr>
        <w:rPr>
          <w:lang w:val="nn-NO"/>
        </w:rPr>
      </w:pPr>
    </w:p>
    <w:p w14:paraId="6DAD0D7E" w14:textId="230B1577" w:rsidR="00C22C28" w:rsidRPr="00970D0E" w:rsidRDefault="00C22C28" w:rsidP="00C22C28">
      <w:pPr>
        <w:rPr>
          <w:lang w:val="nn-NO"/>
        </w:rPr>
      </w:pPr>
      <w:r w:rsidRPr="00970D0E">
        <w:rPr>
          <w:lang w:val="nn-NO"/>
        </w:rPr>
        <w:t>* 2</w:t>
      </w:r>
      <w:r w:rsidR="00CB673D" w:rsidRPr="00970D0E">
        <w:rPr>
          <w:lang w:val="nn-NO"/>
        </w:rPr>
        <w:t>9</w:t>
      </w:r>
      <w:r w:rsidRPr="00970D0E">
        <w:rPr>
          <w:lang w:val="nn-NO"/>
        </w:rPr>
        <w:t xml:space="preserve"> </w:t>
      </w:r>
      <w:r w:rsidR="00CB673D" w:rsidRPr="00970D0E">
        <w:rPr>
          <w:lang w:val="nn-NO"/>
        </w:rPr>
        <w:t>8</w:t>
      </w:r>
      <w:r w:rsidR="00FD495B" w:rsidRPr="00970D0E">
        <w:rPr>
          <w:lang w:val="nn-NO"/>
        </w:rPr>
        <w:t>53</w:t>
      </w:r>
      <w:r w:rsidRPr="00970D0E">
        <w:rPr>
          <w:lang w:val="nn-NO"/>
        </w:rPr>
        <w:t xml:space="preserve"> og * 2 </w:t>
      </w:r>
      <w:r w:rsidR="00CB673D" w:rsidRPr="00970D0E">
        <w:rPr>
          <w:lang w:val="nn-NO"/>
        </w:rPr>
        <w:t>985</w:t>
      </w:r>
      <w:r w:rsidRPr="00970D0E">
        <w:rPr>
          <w:lang w:val="nn-NO"/>
        </w:rPr>
        <w:t>: Satsane vert fastsett av NAV og gjeld frå 01.01.202</w:t>
      </w:r>
      <w:r w:rsidR="00CB673D" w:rsidRPr="00970D0E">
        <w:rPr>
          <w:lang w:val="nn-NO"/>
        </w:rPr>
        <w:t>5</w:t>
      </w:r>
    </w:p>
    <w:p w14:paraId="22EB9D27" w14:textId="77777777" w:rsidR="00C22C28" w:rsidRPr="00970D0E" w:rsidRDefault="00C22C28" w:rsidP="00C22C28">
      <w:pPr>
        <w:ind w:left="360"/>
        <w:rPr>
          <w:lang w:val="nn-NO"/>
        </w:rPr>
      </w:pPr>
    </w:p>
    <w:p w14:paraId="43F896BE" w14:textId="77777777" w:rsidR="00C22C28" w:rsidRPr="00970D0E" w:rsidRDefault="00C22C28" w:rsidP="00C22C28">
      <w:pPr>
        <w:rPr>
          <w:lang w:val="nn-NO"/>
        </w:rPr>
      </w:pPr>
      <w:r w:rsidRPr="00970D0E">
        <w:rPr>
          <w:lang w:val="nn-NO"/>
        </w:rPr>
        <w:t xml:space="preserve">** Formue: Netto formue eller brutto finansformue avhengig av sivilstand. Sist tilgjengelege </w:t>
      </w:r>
    </w:p>
    <w:p w14:paraId="7A80D07F" w14:textId="3DBA6D19" w:rsidR="00C22C28" w:rsidRPr="00970D0E" w:rsidRDefault="00C22C28" w:rsidP="00C22C28">
      <w:pPr>
        <w:rPr>
          <w:lang w:val="nn-NO"/>
        </w:rPr>
      </w:pPr>
      <w:r w:rsidRPr="00970D0E">
        <w:rPr>
          <w:lang w:val="nn-NO"/>
        </w:rPr>
        <w:t xml:space="preserve">     likning eller sjølvmelding må leggjast ved søknaden til NA</w:t>
      </w:r>
    </w:p>
    <w:p w14:paraId="3ACB9ABD" w14:textId="77777777" w:rsidR="0088110F" w:rsidRPr="00970D0E" w:rsidRDefault="0088110F">
      <w:pPr>
        <w:rPr>
          <w:lang w:val="nn-NO"/>
        </w:rPr>
      </w:pPr>
    </w:p>
    <w:sectPr w:rsidR="0088110F" w:rsidRPr="00970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A21A8" w14:textId="77777777" w:rsidR="00730D5F" w:rsidRDefault="00730D5F" w:rsidP="005E177F">
      <w:r>
        <w:separator/>
      </w:r>
    </w:p>
  </w:endnote>
  <w:endnote w:type="continuationSeparator" w:id="0">
    <w:p w14:paraId="01546D8E" w14:textId="77777777" w:rsidR="00730D5F" w:rsidRDefault="00730D5F" w:rsidP="005E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349B3" w14:textId="77777777" w:rsidR="00730D5F" w:rsidRDefault="00730D5F" w:rsidP="005E177F">
      <w:r>
        <w:separator/>
      </w:r>
    </w:p>
  </w:footnote>
  <w:footnote w:type="continuationSeparator" w:id="0">
    <w:p w14:paraId="19E4B9D3" w14:textId="77777777" w:rsidR="00730D5F" w:rsidRDefault="00730D5F" w:rsidP="005E1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27283"/>
    <w:multiLevelType w:val="hybridMultilevel"/>
    <w:tmpl w:val="13FC2058"/>
    <w:lvl w:ilvl="0" w:tplc="04140001">
      <w:start w:val="20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844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28"/>
    <w:rsid w:val="00022C36"/>
    <w:rsid w:val="000862C2"/>
    <w:rsid w:val="000B66C6"/>
    <w:rsid w:val="000C19FB"/>
    <w:rsid w:val="000C3C7A"/>
    <w:rsid w:val="000E65D7"/>
    <w:rsid w:val="000F1783"/>
    <w:rsid w:val="0013190A"/>
    <w:rsid w:val="00191E89"/>
    <w:rsid w:val="001D4882"/>
    <w:rsid w:val="001E19EE"/>
    <w:rsid w:val="00282A1F"/>
    <w:rsid w:val="002B01E0"/>
    <w:rsid w:val="002D75DD"/>
    <w:rsid w:val="002E48F9"/>
    <w:rsid w:val="0035037E"/>
    <w:rsid w:val="00364E36"/>
    <w:rsid w:val="003F008A"/>
    <w:rsid w:val="00472D75"/>
    <w:rsid w:val="004E5FB4"/>
    <w:rsid w:val="005701AB"/>
    <w:rsid w:val="005725AD"/>
    <w:rsid w:val="00594BB7"/>
    <w:rsid w:val="005E177F"/>
    <w:rsid w:val="006005EF"/>
    <w:rsid w:val="0064216C"/>
    <w:rsid w:val="00675EFE"/>
    <w:rsid w:val="006A1401"/>
    <w:rsid w:val="006F1FCE"/>
    <w:rsid w:val="0071089F"/>
    <w:rsid w:val="00730D5F"/>
    <w:rsid w:val="007470B2"/>
    <w:rsid w:val="00774855"/>
    <w:rsid w:val="00792E63"/>
    <w:rsid w:val="007A7BCD"/>
    <w:rsid w:val="007E71D7"/>
    <w:rsid w:val="007F0212"/>
    <w:rsid w:val="00860D3B"/>
    <w:rsid w:val="00865166"/>
    <w:rsid w:val="0088110F"/>
    <w:rsid w:val="008A5ED1"/>
    <w:rsid w:val="008B64AB"/>
    <w:rsid w:val="008B71D4"/>
    <w:rsid w:val="008B71E6"/>
    <w:rsid w:val="008D3905"/>
    <w:rsid w:val="008E1CDB"/>
    <w:rsid w:val="00961A29"/>
    <w:rsid w:val="00970D0E"/>
    <w:rsid w:val="009A57B5"/>
    <w:rsid w:val="009C332F"/>
    <w:rsid w:val="009C4854"/>
    <w:rsid w:val="009C7EA4"/>
    <w:rsid w:val="00A125A9"/>
    <w:rsid w:val="00A20259"/>
    <w:rsid w:val="00A539EB"/>
    <w:rsid w:val="00A56D70"/>
    <w:rsid w:val="00B07BAC"/>
    <w:rsid w:val="00B16356"/>
    <w:rsid w:val="00B60353"/>
    <w:rsid w:val="00B64F82"/>
    <w:rsid w:val="00B833BD"/>
    <w:rsid w:val="00BA5C90"/>
    <w:rsid w:val="00BD234D"/>
    <w:rsid w:val="00C03A61"/>
    <w:rsid w:val="00C22C28"/>
    <w:rsid w:val="00C376CD"/>
    <w:rsid w:val="00C55356"/>
    <w:rsid w:val="00C67ADE"/>
    <w:rsid w:val="00C71071"/>
    <w:rsid w:val="00C82051"/>
    <w:rsid w:val="00C911A1"/>
    <w:rsid w:val="00CB59BD"/>
    <w:rsid w:val="00CB673D"/>
    <w:rsid w:val="00D14B17"/>
    <w:rsid w:val="00D3398C"/>
    <w:rsid w:val="00D515F8"/>
    <w:rsid w:val="00D53662"/>
    <w:rsid w:val="00D66F58"/>
    <w:rsid w:val="00D67C82"/>
    <w:rsid w:val="00DB0051"/>
    <w:rsid w:val="00DF401B"/>
    <w:rsid w:val="00E039DE"/>
    <w:rsid w:val="00E37045"/>
    <w:rsid w:val="00EE7ED2"/>
    <w:rsid w:val="00F024EF"/>
    <w:rsid w:val="00F0378C"/>
    <w:rsid w:val="00F22816"/>
    <w:rsid w:val="00F30C3B"/>
    <w:rsid w:val="00F57041"/>
    <w:rsid w:val="00F85C7B"/>
    <w:rsid w:val="00FA29FE"/>
    <w:rsid w:val="00F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4890"/>
  <w15:chartTrackingRefBased/>
  <w15:docId w15:val="{B5A81EAE-55F0-4BC5-B75D-7AF3D28D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22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2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2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2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2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2C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2C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2C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2C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2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2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2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2C2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2C2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2C2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2C2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2C2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2C2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22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2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22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22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22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22C2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22C2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22C2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22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22C2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22C2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22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C22C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22C2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2C28"/>
    <w:rPr>
      <w:rFonts w:ascii="Segoe UI" w:eastAsia="Times New Roman" w:hAnsi="Segoe UI" w:cs="Segoe UI"/>
      <w:sz w:val="18"/>
      <w:szCs w:val="1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E17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E177F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E17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E177F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1859</Words>
  <Characters>9853</Characters>
  <Application>Microsoft Office Word</Application>
  <DocSecurity>0</DocSecurity>
  <Lines>82</Lines>
  <Paragraphs>23</Paragraphs>
  <ScaleCrop>false</ScaleCrop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Vinsands Gravferdsbyrå AS</dc:creator>
  <cp:keywords/>
  <dc:description/>
  <cp:lastModifiedBy>Vinsands Gravferdsbyrå AS</cp:lastModifiedBy>
  <cp:revision>83</cp:revision>
  <cp:lastPrinted>2025-01-13T08:24:00Z</cp:lastPrinted>
  <dcterms:created xsi:type="dcterms:W3CDTF">2025-01-03T07:56:00Z</dcterms:created>
  <dcterms:modified xsi:type="dcterms:W3CDTF">2025-03-19T11:55:00Z</dcterms:modified>
</cp:coreProperties>
</file>